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F1" w:rsidRPr="00F20CB7" w:rsidRDefault="00F20CB7">
      <w:pPr>
        <w:rPr>
          <w:rFonts w:ascii="Calibri" w:hAnsi="Calibri" w:cs="Calibri"/>
          <w:sz w:val="32"/>
          <w:szCs w:val="32"/>
        </w:rPr>
      </w:pPr>
      <w:r w:rsidRPr="00F20CB7">
        <w:rPr>
          <w:rFonts w:ascii="Calibri" w:hAnsi="Calibri" w:cs="Calibri"/>
          <w:sz w:val="32"/>
          <w:szCs w:val="32"/>
        </w:rPr>
        <w:t>FASTENER FAIR MUMBAI 2022 post show report</w:t>
      </w:r>
    </w:p>
    <w:p w:rsidR="00F20CB7" w:rsidRDefault="00F20CB7">
      <w:bookmarkStart w:id="0" w:name="_GoBack"/>
      <w:bookmarkEnd w:id="0"/>
    </w:p>
    <w:p w:rsidR="00F20CB7" w:rsidRDefault="00F20CB7">
      <w:pPr>
        <w:rPr>
          <w:rFonts w:hint="eastAsia"/>
        </w:rPr>
      </w:pPr>
    </w:p>
    <w:p w:rsidR="00F20CB7" w:rsidRDefault="00F20CB7">
      <w:pPr>
        <w:rPr>
          <w:rFonts w:hint="eastAsia"/>
        </w:rPr>
      </w:pPr>
      <w:r>
        <w:rPr>
          <w:noProof/>
        </w:rPr>
        <w:drawing>
          <wp:inline distT="0" distB="0" distL="0" distR="0" wp14:anchorId="0D051437" wp14:editId="3BC50CE5">
            <wp:extent cx="6235700" cy="783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1991" cy="784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B7"/>
    <w:rsid w:val="008C30F1"/>
    <w:rsid w:val="00F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4A12"/>
  <w15:chartTrackingRefBased/>
  <w15:docId w15:val="{D880355A-91F4-4BA7-A820-04A1BE8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Reed Exhibitions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Yuan (RX)</dc:creator>
  <cp:keywords/>
  <dc:description/>
  <cp:lastModifiedBy>Yuan, Yuan (RX)</cp:lastModifiedBy>
  <cp:revision>1</cp:revision>
  <dcterms:created xsi:type="dcterms:W3CDTF">2022-11-24T06:56:00Z</dcterms:created>
  <dcterms:modified xsi:type="dcterms:W3CDTF">2022-11-24T06:57:00Z</dcterms:modified>
</cp:coreProperties>
</file>