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3128C" w14:textId="77777777" w:rsidR="00A72FBE" w:rsidRDefault="00A72FBE">
      <w:pPr>
        <w:pStyle w:val="BodyText"/>
        <w:rPr>
          <w:rFonts w:ascii="Times New Roman"/>
          <w:sz w:val="20"/>
        </w:rPr>
      </w:pPr>
    </w:p>
    <w:p w14:paraId="4A23128D" w14:textId="77777777" w:rsidR="00A72FBE" w:rsidRDefault="00A72FBE">
      <w:pPr>
        <w:pStyle w:val="BodyText"/>
        <w:rPr>
          <w:rFonts w:ascii="Times New Roman"/>
          <w:sz w:val="20"/>
        </w:rPr>
      </w:pPr>
    </w:p>
    <w:p w14:paraId="4A23128E" w14:textId="41892D78" w:rsidR="00A72FBE" w:rsidRDefault="00000000">
      <w:pPr>
        <w:pStyle w:val="Title"/>
        <w:spacing w:before="35"/>
        <w:ind w:right="1132"/>
        <w:rPr>
          <w:lang w:eastAsia="zh-CN"/>
        </w:rPr>
      </w:pPr>
      <w:r>
        <w:rPr>
          <w:w w:val="95"/>
          <w:lang w:eastAsia="zh-CN"/>
        </w:rPr>
        <w:t>202</w:t>
      </w:r>
      <w:r w:rsidR="0075752D">
        <w:rPr>
          <w:w w:val="95"/>
          <w:lang w:eastAsia="zh-CN"/>
        </w:rPr>
        <w:t>4</w:t>
      </w:r>
      <w:r>
        <w:rPr>
          <w:spacing w:val="-4"/>
          <w:w w:val="95"/>
          <w:lang w:eastAsia="zh-CN"/>
        </w:rPr>
        <w:t xml:space="preserve"> 年英国伦敦大数据 </w:t>
      </w:r>
      <w:r>
        <w:rPr>
          <w:w w:val="95"/>
          <w:lang w:eastAsia="zh-CN"/>
        </w:rPr>
        <w:t>LDN</w:t>
      </w:r>
      <w:r>
        <w:rPr>
          <w:spacing w:val="-3"/>
          <w:w w:val="95"/>
          <w:lang w:eastAsia="zh-CN"/>
        </w:rPr>
        <w:t xml:space="preserve"> 展览会</w:t>
      </w:r>
    </w:p>
    <w:p w14:paraId="4A23128F" w14:textId="57188747" w:rsidR="00A72FBE" w:rsidRDefault="00000000">
      <w:pPr>
        <w:pStyle w:val="Title"/>
      </w:pPr>
      <w:r>
        <w:rPr>
          <w:w w:val="90"/>
        </w:rPr>
        <w:t>Big</w:t>
      </w:r>
      <w:r>
        <w:rPr>
          <w:spacing w:val="84"/>
          <w:w w:val="90"/>
        </w:rPr>
        <w:t xml:space="preserve"> </w:t>
      </w:r>
      <w:r>
        <w:rPr>
          <w:w w:val="90"/>
        </w:rPr>
        <w:t>Data</w:t>
      </w:r>
      <w:r>
        <w:rPr>
          <w:spacing w:val="84"/>
          <w:w w:val="90"/>
        </w:rPr>
        <w:t xml:space="preserve"> </w:t>
      </w:r>
      <w:r>
        <w:rPr>
          <w:w w:val="90"/>
        </w:rPr>
        <w:t>LDN</w:t>
      </w:r>
      <w:r>
        <w:rPr>
          <w:spacing w:val="84"/>
          <w:w w:val="90"/>
        </w:rPr>
        <w:t xml:space="preserve"> </w:t>
      </w:r>
      <w:r>
        <w:rPr>
          <w:w w:val="90"/>
        </w:rPr>
        <w:t>(London)</w:t>
      </w:r>
      <w:r>
        <w:rPr>
          <w:spacing w:val="89"/>
          <w:w w:val="90"/>
        </w:rPr>
        <w:t xml:space="preserve"> </w:t>
      </w:r>
      <w:r>
        <w:rPr>
          <w:w w:val="90"/>
        </w:rPr>
        <w:t>202</w:t>
      </w:r>
      <w:r w:rsidR="0075752D">
        <w:rPr>
          <w:w w:val="90"/>
        </w:rPr>
        <w:t>4</w:t>
      </w:r>
    </w:p>
    <w:p w14:paraId="4A231290" w14:textId="77777777" w:rsidR="00A72FBE" w:rsidRDefault="00A72FBE">
      <w:pPr>
        <w:pStyle w:val="BodyText"/>
        <w:spacing w:before="10"/>
        <w:rPr>
          <w:rFonts w:ascii="Microsoft JhengHei"/>
          <w:b/>
          <w:sz w:val="42"/>
        </w:rPr>
      </w:pPr>
    </w:p>
    <w:p w14:paraId="4A231291" w14:textId="77777777" w:rsidR="00A72FBE" w:rsidRDefault="00000000">
      <w:pPr>
        <w:ind w:left="140"/>
        <w:rPr>
          <w:sz w:val="36"/>
        </w:rPr>
      </w:pPr>
      <w:proofErr w:type="spellStart"/>
      <w:r>
        <w:rPr>
          <w:color w:val="FF0000"/>
          <w:sz w:val="36"/>
        </w:rPr>
        <w:t>英国领先的数据和分析展览会</w:t>
      </w:r>
      <w:proofErr w:type="spellEnd"/>
      <w:r>
        <w:rPr>
          <w:color w:val="FF0000"/>
          <w:sz w:val="36"/>
        </w:rPr>
        <w:t>！</w:t>
      </w:r>
    </w:p>
    <w:p w14:paraId="4A231292" w14:textId="615B2A85" w:rsidR="00A72FBE" w:rsidRDefault="00000000">
      <w:pPr>
        <w:spacing w:before="247" w:line="312" w:lineRule="auto"/>
        <w:ind w:left="140" w:right="5254"/>
        <w:rPr>
          <w:rFonts w:ascii="Arial" w:eastAsia="Arial"/>
          <w:b/>
          <w:lang w:eastAsia="zh-CN"/>
        </w:rPr>
      </w:pPr>
      <w:r>
        <w:rPr>
          <w:rFonts w:ascii="Microsoft JhengHei" w:eastAsia="Microsoft JhengHei" w:hint="eastAsia"/>
          <w:b/>
          <w:color w:val="001F5F"/>
          <w:lang w:eastAsia="zh-CN"/>
        </w:rPr>
        <w:t>展会时间：</w:t>
      </w:r>
      <w:r>
        <w:rPr>
          <w:rFonts w:ascii="Arial MT" w:eastAsia="Arial MT"/>
          <w:lang w:eastAsia="zh-CN"/>
        </w:rPr>
        <w:t>202</w:t>
      </w:r>
      <w:r w:rsidR="0075752D">
        <w:rPr>
          <w:rFonts w:ascii="Arial MT" w:eastAsia="Arial MT"/>
          <w:lang w:eastAsia="zh-CN"/>
        </w:rPr>
        <w:t>4</w:t>
      </w:r>
      <w:r>
        <w:rPr>
          <w:rFonts w:ascii="Arial MT" w:eastAsia="Arial MT"/>
          <w:spacing w:val="-12"/>
          <w:lang w:eastAsia="zh-CN"/>
        </w:rPr>
        <w:t xml:space="preserve"> </w:t>
      </w:r>
      <w:r>
        <w:rPr>
          <w:spacing w:val="-27"/>
          <w:lang w:eastAsia="zh-CN"/>
        </w:rPr>
        <w:t xml:space="preserve">年 </w:t>
      </w:r>
      <w:r>
        <w:rPr>
          <w:rFonts w:ascii="Arial MT" w:eastAsia="Arial MT"/>
          <w:lang w:eastAsia="zh-CN"/>
        </w:rPr>
        <w:t>9</w:t>
      </w:r>
      <w:r>
        <w:rPr>
          <w:rFonts w:ascii="Arial MT" w:eastAsia="Arial MT"/>
          <w:spacing w:val="-13"/>
          <w:lang w:eastAsia="zh-CN"/>
        </w:rPr>
        <w:t xml:space="preserve"> </w:t>
      </w:r>
      <w:r>
        <w:rPr>
          <w:spacing w:val="-29"/>
          <w:lang w:eastAsia="zh-CN"/>
        </w:rPr>
        <w:t xml:space="preserve">月 </w:t>
      </w:r>
      <w:r w:rsidR="0075752D">
        <w:rPr>
          <w:rFonts w:ascii="Arial MT" w:eastAsia="Arial MT"/>
          <w:lang w:eastAsia="zh-CN"/>
        </w:rPr>
        <w:t xml:space="preserve">18 </w:t>
      </w:r>
      <w:r>
        <w:rPr>
          <w:lang w:eastAsia="zh-CN"/>
        </w:rPr>
        <w:t>日</w:t>
      </w:r>
      <w:r>
        <w:rPr>
          <w:rFonts w:ascii="Arial MT" w:eastAsia="Arial MT"/>
          <w:lang w:eastAsia="zh-CN"/>
        </w:rPr>
        <w:t>-</w:t>
      </w:r>
      <w:r w:rsidR="0075752D">
        <w:rPr>
          <w:rFonts w:ascii="Arial MT" w:eastAsia="Arial MT"/>
          <w:lang w:eastAsia="zh-CN"/>
        </w:rPr>
        <w:t>19</w:t>
      </w:r>
      <w:r>
        <w:rPr>
          <w:rFonts w:ascii="Arial MT" w:eastAsia="Arial MT"/>
          <w:spacing w:val="-13"/>
          <w:lang w:eastAsia="zh-CN"/>
        </w:rPr>
        <w:t xml:space="preserve"> </w:t>
      </w:r>
      <w:r>
        <w:rPr>
          <w:lang w:eastAsia="zh-CN"/>
        </w:rPr>
        <w:t>日</w:t>
      </w:r>
      <w:r>
        <w:rPr>
          <w:rFonts w:ascii="Microsoft JhengHei" w:eastAsia="Microsoft JhengHei" w:hint="eastAsia"/>
          <w:b/>
          <w:color w:val="001F5F"/>
          <w:lang w:eastAsia="zh-CN"/>
        </w:rPr>
        <w:t>展会地点：</w:t>
      </w:r>
      <w:r>
        <w:rPr>
          <w:lang w:eastAsia="zh-CN"/>
        </w:rPr>
        <w:t>伦敦奥林匹亚会展中心</w:t>
      </w:r>
      <w:r>
        <w:rPr>
          <w:spacing w:val="1"/>
          <w:lang w:eastAsia="zh-CN"/>
        </w:rPr>
        <w:t xml:space="preserve"> </w:t>
      </w:r>
      <w:r>
        <w:rPr>
          <w:rFonts w:ascii="Microsoft JhengHei" w:eastAsia="Microsoft JhengHei" w:hint="eastAsia"/>
          <w:b/>
          <w:color w:val="001F5F"/>
          <w:lang w:eastAsia="zh-CN"/>
        </w:rPr>
        <w:t>展会官网</w:t>
      </w:r>
      <w:r>
        <w:rPr>
          <w:color w:val="001F5F"/>
          <w:lang w:eastAsia="zh-CN"/>
        </w:rPr>
        <w:t>：</w:t>
      </w:r>
      <w:hyperlink r:id="rId7">
        <w:r>
          <w:rPr>
            <w:rFonts w:ascii="Arial" w:eastAsia="Arial"/>
            <w:b/>
            <w:color w:val="0000FF"/>
            <w:u w:val="thick" w:color="0000FF"/>
            <w:lang w:eastAsia="zh-CN"/>
          </w:rPr>
          <w:t>https://bigdataldn.com/</w:t>
        </w:r>
      </w:hyperlink>
    </w:p>
    <w:p w14:paraId="4A231293" w14:textId="77777777" w:rsidR="00A72FBE" w:rsidRDefault="00000000">
      <w:pPr>
        <w:pStyle w:val="BodyText"/>
        <w:spacing w:before="77"/>
        <w:ind w:left="140"/>
        <w:rPr>
          <w:rFonts w:ascii="宋体" w:eastAsia="宋体" w:hint="eastAsia"/>
        </w:rPr>
      </w:pPr>
      <w:proofErr w:type="spellStart"/>
      <w:r>
        <w:rPr>
          <w:rFonts w:ascii="宋体" w:eastAsia="宋体" w:hint="eastAsia"/>
          <w:color w:val="001F5F"/>
        </w:rPr>
        <w:t>展会主办方：</w:t>
      </w:r>
      <w:r>
        <w:rPr>
          <w:rFonts w:ascii="宋体" w:eastAsia="宋体" w:hint="eastAsia"/>
        </w:rPr>
        <w:t>励展博览集团</w:t>
      </w:r>
      <w:proofErr w:type="spellEnd"/>
    </w:p>
    <w:p w14:paraId="4A231294" w14:textId="77777777" w:rsidR="00A72FBE" w:rsidRDefault="00000000">
      <w:pPr>
        <w:spacing w:before="174"/>
        <w:ind w:left="140"/>
        <w:rPr>
          <w:rFonts w:ascii="Microsoft JhengHei" w:eastAsia="Microsoft JhengHei"/>
          <w:b/>
        </w:rPr>
      </w:pPr>
      <w:proofErr w:type="spellStart"/>
      <w:r>
        <w:rPr>
          <w:rFonts w:ascii="Microsoft JhengHei" w:eastAsia="Microsoft JhengHei" w:hint="eastAsia"/>
          <w:b/>
          <w:color w:val="001F5F"/>
        </w:rPr>
        <w:t>展会简介</w:t>
      </w:r>
      <w:proofErr w:type="spellEnd"/>
    </w:p>
    <w:p w14:paraId="4A231295" w14:textId="77777777" w:rsidR="00A72FBE" w:rsidRDefault="00000000">
      <w:pPr>
        <w:pStyle w:val="BodyText"/>
        <w:spacing w:before="16"/>
        <w:rPr>
          <w:rFonts w:ascii="Microsoft JhengHei"/>
          <w:b/>
          <w:sz w:val="14"/>
        </w:rPr>
      </w:pPr>
      <w:r>
        <w:pict w14:anchorId="4A2312A8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88.6pt;margin-top:14.9pt;width:435pt;height:14.3pt;z-index:-15728640;mso-wrap-distance-left:0;mso-wrap-distance-right:0;mso-position-horizontal-relative:page" fillcolor="#f7f8f9" stroked="f">
            <v:textbox inset="0,0,0,0">
              <w:txbxContent>
                <w:p w14:paraId="4A2312B4" w14:textId="77777777" w:rsidR="00A72FBE" w:rsidRDefault="00000000">
                  <w:pPr>
                    <w:pStyle w:val="BodyText"/>
                    <w:spacing w:before="3"/>
                    <w:ind w:left="467"/>
                    <w:rPr>
                      <w:rFonts w:ascii="宋体" w:eastAsia="宋体" w:hint="eastAsia"/>
                      <w:lang w:eastAsia="zh-CN"/>
                    </w:rPr>
                  </w:pPr>
                  <w:r>
                    <w:rPr>
                      <w:rFonts w:ascii="宋体" w:eastAsia="宋体" w:hint="eastAsia"/>
                      <w:spacing w:val="17"/>
                      <w:lang w:eastAsia="zh-CN"/>
                    </w:rPr>
                    <w:t>大数据</w:t>
                  </w:r>
                  <w:r>
                    <w:rPr>
                      <w:rFonts w:ascii="Calibri" w:eastAsia="Calibri"/>
                      <w:lang w:eastAsia="zh-CN"/>
                    </w:rPr>
                    <w:t>LDN</w:t>
                  </w:r>
                  <w:r>
                    <w:rPr>
                      <w:rFonts w:ascii="Calibri" w:eastAsia="Calibri"/>
                      <w:spacing w:val="-6"/>
                      <w:lang w:eastAsia="zh-CN"/>
                    </w:rPr>
                    <w:t xml:space="preserve"> </w:t>
                  </w:r>
                  <w:r>
                    <w:rPr>
                      <w:rFonts w:ascii="Calibri" w:eastAsia="Calibri"/>
                      <w:lang w:eastAsia="zh-CN"/>
                    </w:rPr>
                    <w:t>(London)</w:t>
                  </w:r>
                  <w:r>
                    <w:rPr>
                      <w:rFonts w:ascii="宋体" w:eastAsia="宋体" w:hint="eastAsia"/>
                      <w:lang w:eastAsia="zh-CN"/>
                    </w:rPr>
                    <w:t>是英国领先的免费参与的数据和分析的会议和展览会，聚集了领</w:t>
                  </w:r>
                </w:p>
              </w:txbxContent>
            </v:textbox>
            <w10:wrap type="topAndBottom" anchorx="page"/>
          </v:shape>
        </w:pict>
      </w:r>
    </w:p>
    <w:p w14:paraId="4A231296" w14:textId="77777777" w:rsidR="00A72FBE" w:rsidRDefault="00A72FBE">
      <w:pPr>
        <w:pStyle w:val="BodyText"/>
        <w:spacing w:before="17"/>
        <w:rPr>
          <w:rFonts w:ascii="Microsoft JhengHei"/>
          <w:b/>
          <w:sz w:val="4"/>
        </w:rPr>
      </w:pPr>
    </w:p>
    <w:p w14:paraId="4A231297" w14:textId="77777777" w:rsidR="00A72FBE" w:rsidRDefault="00000000">
      <w:pPr>
        <w:pStyle w:val="BodyText"/>
        <w:ind w:left="111"/>
        <w:rPr>
          <w:rFonts w:ascii="Microsoft JhengHei"/>
          <w:sz w:val="20"/>
        </w:rPr>
      </w:pPr>
      <w:r>
        <w:rPr>
          <w:rFonts w:ascii="Microsoft JhengHei"/>
          <w:sz w:val="20"/>
        </w:rPr>
      </w:r>
      <w:r>
        <w:rPr>
          <w:rFonts w:ascii="Microsoft JhengHei"/>
          <w:sz w:val="20"/>
        </w:rPr>
        <w:pict w14:anchorId="4A2312AA">
          <v:group id="_x0000_s1028" style="width:435pt;height:170.2pt;mso-position-horizontal-relative:char;mso-position-vertical-relative:line" coordsize="8700,3404">
            <v:shape id="_x0000_s1030" style="position:absolute;width:8700;height:3404" coordsize="8700,3404" o:spt="100" adj="0,,0" path="m8700,1455l,1455r,389l,2235r,389l,3015r,389l8700,3404r,-389l8700,2624r,-389l8700,1844r,-389xm8700,l,,,283,,674r,389l,1454r8700,l8700,1063r,-389l8700,283,8700,xe" fillcolor="#f7f8f9" stroked="f">
              <v:stroke joinstyle="round"/>
              <v:formulas/>
              <v:path arrowok="t" o:connecttype="segments"/>
            </v:shape>
            <v:shape id="_x0000_s1029" type="#_x0000_t202" style="position:absolute;width:8700;height:3404" filled="f" stroked="f">
              <v:textbox inset="0,0,0,0">
                <w:txbxContent>
                  <w:p w14:paraId="4A2312B5" w14:textId="77777777" w:rsidR="00A72FBE" w:rsidRDefault="00000000">
                    <w:pPr>
                      <w:spacing w:before="1"/>
                      <w:ind w:left="28"/>
                      <w:rPr>
                        <w:lang w:eastAsia="zh-CN"/>
                      </w:rPr>
                    </w:pPr>
                    <w:r>
                      <w:rPr>
                        <w:spacing w:val="-1"/>
                        <w:lang w:eastAsia="zh-CN"/>
                      </w:rPr>
                      <w:t>先的数据和分析专家，随时准备为您提供工具，提供最有效的数据驱动策略。</w:t>
                    </w:r>
                  </w:p>
                  <w:p w14:paraId="4A2312B6" w14:textId="77777777" w:rsidR="00A72FBE" w:rsidRDefault="00000000">
                    <w:pPr>
                      <w:spacing w:before="109"/>
                      <w:ind w:left="467"/>
                      <w:rPr>
                        <w:lang w:eastAsia="zh-CN"/>
                      </w:rPr>
                    </w:pPr>
                    <w:r>
                      <w:rPr>
                        <w:spacing w:val="-9"/>
                        <w:lang w:eastAsia="zh-CN"/>
                      </w:rPr>
                      <w:t xml:space="preserve">与超过 </w:t>
                    </w:r>
                    <w:r>
                      <w:rPr>
                        <w:rFonts w:ascii="Calibri" w:eastAsia="Calibri"/>
                        <w:spacing w:val="-3"/>
                        <w:lang w:eastAsia="zh-CN"/>
                      </w:rPr>
                      <w:t>100</w:t>
                    </w:r>
                    <w:r>
                      <w:rPr>
                        <w:rFonts w:ascii="Calibri" w:eastAsia="Calibri"/>
                        <w:spacing w:val="3"/>
                        <w:lang w:eastAsia="zh-CN"/>
                      </w:rPr>
                      <w:t xml:space="preserve"> </w:t>
                    </w:r>
                    <w:r>
                      <w:rPr>
                        <w:spacing w:val="-4"/>
                        <w:lang w:eastAsia="zh-CN"/>
                      </w:rPr>
                      <w:t xml:space="preserve">家领先的技术供应商和顾问讨论您的业务需求。在 </w:t>
                    </w:r>
                    <w:r>
                      <w:rPr>
                        <w:rFonts w:ascii="Calibri" w:eastAsia="Calibri"/>
                        <w:spacing w:val="-2"/>
                        <w:lang w:eastAsia="zh-CN"/>
                      </w:rPr>
                      <w:t>12</w:t>
                    </w:r>
                    <w:r>
                      <w:rPr>
                        <w:rFonts w:ascii="Calibri" w:eastAsia="Calibri"/>
                        <w:spacing w:val="3"/>
                        <w:lang w:eastAsia="zh-CN"/>
                      </w:rPr>
                      <w:t xml:space="preserve"> </w:t>
                    </w:r>
                    <w:r>
                      <w:rPr>
                        <w:spacing w:val="-2"/>
                        <w:lang w:eastAsia="zh-CN"/>
                      </w:rPr>
                      <w:t>个技术和商业主导</w:t>
                    </w:r>
                  </w:p>
                  <w:p w14:paraId="4A2312B7" w14:textId="77777777" w:rsidR="00A72FBE" w:rsidRDefault="00000000">
                    <w:pPr>
                      <w:spacing w:before="107"/>
                      <w:ind w:left="28"/>
                      <w:rPr>
                        <w:lang w:eastAsia="zh-CN"/>
                      </w:rPr>
                    </w:pPr>
                    <w:r>
                      <w:rPr>
                        <w:spacing w:val="-4"/>
                        <w:lang w:eastAsia="zh-CN"/>
                      </w:rPr>
                      <w:t xml:space="preserve">的会议场所，聆听 </w:t>
                    </w:r>
                    <w:r>
                      <w:rPr>
                        <w:rFonts w:ascii="Calibri" w:eastAsia="Calibri"/>
                        <w:spacing w:val="-1"/>
                        <w:lang w:eastAsia="zh-CN"/>
                      </w:rPr>
                      <w:t>200</w:t>
                    </w:r>
                    <w:r>
                      <w:rPr>
                        <w:rFonts w:ascii="Calibri" w:eastAsia="Calibri"/>
                        <w:spacing w:val="-4"/>
                        <w:lang w:eastAsia="zh-CN"/>
                      </w:rPr>
                      <w:t xml:space="preserve"> </w:t>
                    </w:r>
                    <w:r>
                      <w:rPr>
                        <w:spacing w:val="-1"/>
                        <w:lang w:eastAsia="zh-CN"/>
                      </w:rPr>
                      <w:t>位专家的演讲，基于现实世界的用例和小组辩论。</w:t>
                    </w:r>
                  </w:p>
                  <w:p w14:paraId="4A2312B8" w14:textId="77777777" w:rsidR="00A72FBE" w:rsidRDefault="00000000">
                    <w:pPr>
                      <w:spacing w:before="109" w:line="331" w:lineRule="auto"/>
                      <w:ind w:left="28" w:right="46" w:firstLine="439"/>
                      <w:jc w:val="both"/>
                      <w:rPr>
                        <w:lang w:eastAsia="zh-CN"/>
                      </w:rPr>
                    </w:pPr>
                    <w:r>
                      <w:rPr>
                        <w:spacing w:val="-3"/>
                        <w:lang w:eastAsia="zh-CN"/>
                      </w:rPr>
                      <w:t xml:space="preserve">与您的同行建立网络联系，并查看最新的产品发布和演示。大数据 </w:t>
                    </w:r>
                    <w:r>
                      <w:rPr>
                        <w:rFonts w:ascii="Calibri" w:eastAsia="Calibri"/>
                        <w:spacing w:val="-1"/>
                        <w:lang w:eastAsia="zh-CN"/>
                      </w:rPr>
                      <w:t>LDN</w:t>
                    </w:r>
                    <w:r>
                      <w:rPr>
                        <w:rFonts w:ascii="Calibri" w:eastAsia="Calibri"/>
                        <w:spacing w:val="-7"/>
                        <w:lang w:eastAsia="zh-CN"/>
                      </w:rPr>
                      <w:t xml:space="preserve"> </w:t>
                    </w:r>
                    <w:r>
                      <w:rPr>
                        <w:spacing w:val="-1"/>
                        <w:lang w:eastAsia="zh-CN"/>
                      </w:rPr>
                      <w:t>的参与者可以</w:t>
                    </w:r>
                    <w:r>
                      <w:rPr>
                        <w:lang w:eastAsia="zh-CN"/>
                      </w:rPr>
                      <w:t>获得免费的现场数据咨询和晚间社区聚会互动。</w:t>
                    </w:r>
                  </w:p>
                  <w:p w14:paraId="4A2312B9" w14:textId="77777777" w:rsidR="00A72FBE" w:rsidRDefault="00000000">
                    <w:pPr>
                      <w:spacing w:before="15" w:line="348" w:lineRule="auto"/>
                      <w:ind w:left="28" w:right="56" w:firstLine="419"/>
                      <w:jc w:val="both"/>
                      <w:rPr>
                        <w:sz w:val="21"/>
                        <w:lang w:eastAsia="zh-CN"/>
                      </w:rPr>
                    </w:pPr>
                    <w:r>
                      <w:rPr>
                        <w:color w:val="333333"/>
                        <w:spacing w:val="-27"/>
                        <w:sz w:val="21"/>
                        <w:lang w:eastAsia="zh-CN"/>
                      </w:rPr>
                      <w:t xml:space="preserve">有 </w:t>
                    </w:r>
                    <w:r>
                      <w:rPr>
                        <w:rFonts w:ascii="Arial MT" w:eastAsia="Arial MT"/>
                        <w:color w:val="333333"/>
                        <w:sz w:val="21"/>
                        <w:lang w:eastAsia="zh-CN"/>
                      </w:rPr>
                      <w:t>1</w:t>
                    </w:r>
                    <w:r>
                      <w:rPr>
                        <w:rFonts w:ascii="Arial MT" w:eastAsia="Arial MT"/>
                        <w:color w:val="333333"/>
                        <w:spacing w:val="-13"/>
                        <w:sz w:val="21"/>
                        <w:lang w:eastAsia="zh-CN"/>
                      </w:rPr>
                      <w:t xml:space="preserve"> </w:t>
                    </w:r>
                    <w:r>
                      <w:rPr>
                        <w:color w:val="333333"/>
                        <w:spacing w:val="-6"/>
                        <w:sz w:val="21"/>
                        <w:lang w:eastAsia="zh-CN"/>
                      </w:rPr>
                      <w:t xml:space="preserve">万多名代表参加了 </w:t>
                    </w:r>
                    <w:r>
                      <w:rPr>
                        <w:rFonts w:ascii="Arial MT" w:eastAsia="Arial MT"/>
                        <w:color w:val="333333"/>
                        <w:sz w:val="21"/>
                        <w:lang w:eastAsia="zh-CN"/>
                      </w:rPr>
                      <w:t>2022</w:t>
                    </w:r>
                    <w:r>
                      <w:rPr>
                        <w:rFonts w:ascii="Arial MT" w:eastAsia="Arial MT"/>
                        <w:color w:val="333333"/>
                        <w:spacing w:val="-13"/>
                        <w:sz w:val="21"/>
                        <w:lang w:eastAsia="zh-CN"/>
                      </w:rPr>
                      <w:t xml:space="preserve"> </w:t>
                    </w:r>
                    <w:r>
                      <w:rPr>
                        <w:color w:val="333333"/>
                        <w:spacing w:val="-27"/>
                        <w:sz w:val="21"/>
                        <w:lang w:eastAsia="zh-CN"/>
                      </w:rPr>
                      <w:t xml:space="preserve">年 </w:t>
                    </w:r>
                    <w:r>
                      <w:rPr>
                        <w:rFonts w:ascii="Arial MT" w:eastAsia="Arial MT"/>
                        <w:color w:val="333333"/>
                        <w:sz w:val="21"/>
                        <w:lang w:eastAsia="zh-CN"/>
                      </w:rPr>
                      <w:t>9</w:t>
                    </w:r>
                    <w:r>
                      <w:rPr>
                        <w:rFonts w:ascii="Arial MT" w:eastAsia="Arial MT"/>
                        <w:color w:val="333333"/>
                        <w:spacing w:val="-15"/>
                        <w:sz w:val="21"/>
                        <w:lang w:eastAsia="zh-CN"/>
                      </w:rPr>
                      <w:t xml:space="preserve"> </w:t>
                    </w:r>
                    <w:r>
                      <w:rPr>
                        <w:color w:val="333333"/>
                        <w:spacing w:val="-26"/>
                        <w:sz w:val="21"/>
                        <w:lang w:eastAsia="zh-CN"/>
                      </w:rPr>
                      <w:t xml:space="preserve">月 </w:t>
                    </w:r>
                    <w:r>
                      <w:rPr>
                        <w:rFonts w:ascii="Arial MT" w:eastAsia="Arial MT"/>
                        <w:color w:val="333333"/>
                        <w:sz w:val="21"/>
                        <w:lang w:eastAsia="zh-CN"/>
                      </w:rPr>
                      <w:t>21</w:t>
                    </w:r>
                    <w:r>
                      <w:rPr>
                        <w:rFonts w:ascii="Arial MT" w:eastAsia="Arial MT"/>
                        <w:color w:val="333333"/>
                        <w:spacing w:val="-13"/>
                        <w:sz w:val="21"/>
                        <w:lang w:eastAsia="zh-CN"/>
                      </w:rPr>
                      <w:t xml:space="preserve"> </w:t>
                    </w:r>
                    <w:r>
                      <w:rPr>
                        <w:color w:val="333333"/>
                        <w:spacing w:val="-18"/>
                        <w:sz w:val="21"/>
                        <w:lang w:eastAsia="zh-CN"/>
                      </w:rPr>
                      <w:t xml:space="preserve">日至 </w:t>
                    </w:r>
                    <w:r>
                      <w:rPr>
                        <w:rFonts w:ascii="Arial MT" w:eastAsia="Arial MT"/>
                        <w:color w:val="333333"/>
                        <w:sz w:val="21"/>
                        <w:lang w:eastAsia="zh-CN"/>
                      </w:rPr>
                      <w:t>22</w:t>
                    </w:r>
                    <w:r>
                      <w:rPr>
                        <w:rFonts w:ascii="Arial MT" w:eastAsia="Arial MT"/>
                        <w:color w:val="333333"/>
                        <w:spacing w:val="-15"/>
                        <w:sz w:val="21"/>
                        <w:lang w:eastAsia="zh-CN"/>
                      </w:rPr>
                      <w:t xml:space="preserve"> </w:t>
                    </w:r>
                    <w:r>
                      <w:rPr>
                        <w:color w:val="333333"/>
                        <w:sz w:val="21"/>
                        <w:lang w:eastAsia="zh-CN"/>
                      </w:rPr>
                      <w:t>日的盛会。在伦敦奥林匹亚大礼堂举行的</w:t>
                    </w:r>
                    <w:r>
                      <w:rPr>
                        <w:color w:val="333333"/>
                        <w:spacing w:val="-3"/>
                        <w:sz w:val="21"/>
                        <w:lang w:eastAsia="zh-CN"/>
                      </w:rPr>
                      <w:t xml:space="preserve">为期两天的大数据 </w:t>
                    </w:r>
                    <w:r>
                      <w:rPr>
                        <w:rFonts w:ascii="Arial MT" w:eastAsia="Arial MT"/>
                        <w:color w:val="333333"/>
                        <w:spacing w:val="-2"/>
                        <w:sz w:val="21"/>
                        <w:lang w:eastAsia="zh-CN"/>
                      </w:rPr>
                      <w:t>LDN</w:t>
                    </w:r>
                    <w:r>
                      <w:rPr>
                        <w:rFonts w:ascii="Arial MT" w:eastAsia="Arial MT"/>
                        <w:color w:val="333333"/>
                        <w:spacing w:val="-1"/>
                        <w:sz w:val="21"/>
                        <w:lang w:eastAsia="zh-CN"/>
                      </w:rPr>
                      <w:t xml:space="preserve"> 2022</w:t>
                    </w:r>
                    <w:r>
                      <w:rPr>
                        <w:rFonts w:ascii="Arial MT" w:eastAsia="Arial MT"/>
                        <w:color w:val="333333"/>
                        <w:spacing w:val="-13"/>
                        <w:sz w:val="21"/>
                        <w:lang w:eastAsia="zh-CN"/>
                      </w:rPr>
                      <w:t xml:space="preserve"> </w:t>
                    </w:r>
                    <w:r>
                      <w:rPr>
                        <w:color w:val="333333"/>
                        <w:spacing w:val="-1"/>
                        <w:sz w:val="21"/>
                        <w:lang w:eastAsia="zh-CN"/>
                      </w:rPr>
                      <w:t>活动吸引来自数千家希望建立高效数据驱动业务的组织的高度敬</w:t>
                    </w:r>
                    <w:r>
                      <w:rPr>
                        <w:color w:val="333333"/>
                        <w:sz w:val="21"/>
                        <w:lang w:eastAsia="zh-CN"/>
                      </w:rPr>
                      <w:t>业的技术专家和高级数据决策者。</w:t>
                    </w:r>
                  </w:p>
                  <w:p w14:paraId="4A2312BA" w14:textId="77777777" w:rsidR="00A72FBE" w:rsidRDefault="00000000">
                    <w:pPr>
                      <w:spacing w:line="267" w:lineRule="exact"/>
                      <w:ind w:left="448"/>
                      <w:rPr>
                        <w:rFonts w:ascii="Arial MT" w:eastAsia="Arial MT"/>
                        <w:sz w:val="21"/>
                        <w:lang w:eastAsia="zh-CN"/>
                      </w:rPr>
                    </w:pPr>
                    <w:r>
                      <w:rPr>
                        <w:color w:val="333333"/>
                        <w:spacing w:val="-1"/>
                        <w:sz w:val="21"/>
                        <w:lang w:eastAsia="zh-CN"/>
                      </w:rPr>
                      <w:t>在这里展示您的品牌并实现</w:t>
                    </w:r>
                    <w:r>
                      <w:rPr>
                        <w:rFonts w:ascii="Arial MT" w:eastAsia="Arial MT"/>
                        <w:color w:val="333333"/>
                        <w:sz w:val="21"/>
                        <w:lang w:eastAsia="zh-CN"/>
                      </w:rPr>
                      <w:t>:</w:t>
                    </w:r>
                  </w:p>
                </w:txbxContent>
              </v:textbox>
            </v:shape>
            <w10:anchorlock/>
          </v:group>
        </w:pict>
      </w:r>
    </w:p>
    <w:p w14:paraId="4A231298" w14:textId="77777777" w:rsidR="00A72FBE" w:rsidRDefault="00000000">
      <w:pPr>
        <w:pStyle w:val="BodyText"/>
        <w:spacing w:before="12"/>
        <w:rPr>
          <w:rFonts w:ascii="Microsoft JhengHei"/>
          <w:b/>
          <w:sz w:val="3"/>
        </w:rPr>
      </w:pPr>
      <w:r>
        <w:pict w14:anchorId="4A2312AB">
          <v:shape id="_x0000_s1027" type="#_x0000_t202" style="position:absolute;margin-left:88.6pt;margin-top:4.55pt;width:200.95pt;height:72.15pt;z-index:-15727616;mso-wrap-distance-left:0;mso-wrap-distance-right:0;mso-position-horizontal-relative:page" fillcolor="#f7f8f9" stroked="f">
            <v:textbox inset="0,0,0,0">
              <w:txbxContent>
                <w:p w14:paraId="4A2312BB" w14:textId="77777777" w:rsidR="00A72FBE" w:rsidRDefault="00000000">
                  <w:pPr>
                    <w:numPr>
                      <w:ilvl w:val="0"/>
                      <w:numId w:val="2"/>
                    </w:numPr>
                    <w:tabs>
                      <w:tab w:val="left" w:pos="629"/>
                    </w:tabs>
                    <w:spacing w:before="3"/>
                    <w:ind w:hanging="181"/>
                    <w:rPr>
                      <w:sz w:val="21"/>
                      <w:lang w:eastAsia="zh-CN"/>
                    </w:rPr>
                  </w:pPr>
                  <w:r>
                    <w:rPr>
                      <w:color w:val="333333"/>
                      <w:spacing w:val="-1"/>
                      <w:sz w:val="21"/>
                      <w:lang w:eastAsia="zh-CN"/>
                    </w:rPr>
                    <w:t>将您的企业定位为行业的领导者</w:t>
                  </w:r>
                </w:p>
                <w:p w14:paraId="4A2312BC" w14:textId="77777777" w:rsidR="00A72FBE" w:rsidRDefault="00000000">
                  <w:pPr>
                    <w:numPr>
                      <w:ilvl w:val="0"/>
                      <w:numId w:val="2"/>
                    </w:numPr>
                    <w:tabs>
                      <w:tab w:val="left" w:pos="629"/>
                    </w:tabs>
                    <w:spacing w:before="120"/>
                    <w:ind w:hanging="181"/>
                    <w:rPr>
                      <w:sz w:val="21"/>
                      <w:lang w:eastAsia="zh-CN"/>
                    </w:rPr>
                  </w:pPr>
                  <w:r>
                    <w:rPr>
                      <w:color w:val="333333"/>
                      <w:sz w:val="21"/>
                      <w:lang w:eastAsia="zh-CN"/>
                    </w:rPr>
                    <w:t>从竞争中脱颖而出，来获得知名度</w:t>
                  </w:r>
                </w:p>
                <w:p w14:paraId="4A2312BD" w14:textId="77777777" w:rsidR="00A72FBE" w:rsidRDefault="00000000">
                  <w:pPr>
                    <w:numPr>
                      <w:ilvl w:val="0"/>
                      <w:numId w:val="2"/>
                    </w:numPr>
                    <w:tabs>
                      <w:tab w:val="left" w:pos="629"/>
                    </w:tabs>
                    <w:spacing w:before="123"/>
                    <w:ind w:hanging="181"/>
                    <w:rPr>
                      <w:sz w:val="21"/>
                    </w:rPr>
                  </w:pPr>
                  <w:proofErr w:type="spellStart"/>
                  <w:r>
                    <w:rPr>
                      <w:color w:val="333333"/>
                      <w:sz w:val="21"/>
                    </w:rPr>
                    <w:t>赞助中包含优质线索</w:t>
                  </w:r>
                  <w:proofErr w:type="spellEnd"/>
                </w:p>
                <w:p w14:paraId="4A2312BE" w14:textId="77777777" w:rsidR="00A72FBE" w:rsidRDefault="00000000">
                  <w:pPr>
                    <w:spacing w:before="119"/>
                    <w:ind w:left="448"/>
                    <w:rPr>
                      <w:sz w:val="21"/>
                      <w:lang w:eastAsia="zh-CN"/>
                    </w:rPr>
                  </w:pPr>
                  <w:r>
                    <w:rPr>
                      <w:rFonts w:ascii="Arial MT" w:eastAsia="Arial MT"/>
                      <w:color w:val="FF0000"/>
                      <w:spacing w:val="-1"/>
                      <w:sz w:val="21"/>
                      <w:lang w:eastAsia="zh-CN"/>
                    </w:rPr>
                    <w:t>&gt;</w:t>
                  </w:r>
                  <w:r>
                    <w:rPr>
                      <w:color w:val="333333"/>
                      <w:spacing w:val="-9"/>
                      <w:sz w:val="21"/>
                      <w:lang w:eastAsia="zh-CN"/>
                    </w:rPr>
                    <w:t xml:space="preserve">加强与大数据 </w:t>
                  </w:r>
                  <w:r>
                    <w:rPr>
                      <w:rFonts w:ascii="Arial MT" w:eastAsia="Arial MT"/>
                      <w:color w:val="333333"/>
                      <w:sz w:val="21"/>
                      <w:lang w:eastAsia="zh-CN"/>
                    </w:rPr>
                    <w:t>LDN</w:t>
                  </w:r>
                  <w:r>
                    <w:rPr>
                      <w:rFonts w:ascii="Arial MT" w:eastAsia="Arial MT"/>
                      <w:color w:val="333333"/>
                      <w:spacing w:val="-12"/>
                      <w:sz w:val="21"/>
                      <w:lang w:eastAsia="zh-CN"/>
                    </w:rPr>
                    <w:t xml:space="preserve"> </w:t>
                  </w:r>
                  <w:r>
                    <w:rPr>
                      <w:color w:val="333333"/>
                      <w:sz w:val="21"/>
                      <w:lang w:eastAsia="zh-CN"/>
                    </w:rPr>
                    <w:t>代表的接触</w:t>
                  </w:r>
                </w:p>
              </w:txbxContent>
            </v:textbox>
            <w10:wrap type="topAndBottom" anchorx="page"/>
          </v:shape>
        </w:pict>
      </w:r>
      <w:r>
        <w:pict w14:anchorId="4A2312AC">
          <v:shape id="_x0000_s1026" type="#_x0000_t202" style="position:absolute;margin-left:322.65pt;margin-top:4.55pt;width:200.95pt;height:52.7pt;z-index:-15727104;mso-wrap-distance-left:0;mso-wrap-distance-right:0;mso-position-horizontal-relative:page" fillcolor="#f7f8f9" stroked="f">
            <v:textbox inset="0,0,0,0">
              <w:txbxContent>
                <w:p w14:paraId="4A2312BF" w14:textId="77777777" w:rsidR="00A72FBE" w:rsidRDefault="00000000">
                  <w:pPr>
                    <w:numPr>
                      <w:ilvl w:val="0"/>
                      <w:numId w:val="1"/>
                    </w:numPr>
                    <w:tabs>
                      <w:tab w:val="left" w:pos="629"/>
                    </w:tabs>
                    <w:spacing w:before="3"/>
                    <w:ind w:hanging="181"/>
                    <w:rPr>
                      <w:sz w:val="21"/>
                      <w:lang w:eastAsia="zh-CN"/>
                    </w:rPr>
                  </w:pPr>
                  <w:r>
                    <w:rPr>
                      <w:color w:val="333333"/>
                      <w:sz w:val="21"/>
                      <w:lang w:eastAsia="zh-CN"/>
                    </w:rPr>
                    <w:t>让你的产品更容易被代表识别</w:t>
                  </w:r>
                </w:p>
                <w:p w14:paraId="4A2312C0" w14:textId="77777777" w:rsidR="00A72FBE" w:rsidRDefault="00000000">
                  <w:pPr>
                    <w:numPr>
                      <w:ilvl w:val="0"/>
                      <w:numId w:val="1"/>
                    </w:numPr>
                    <w:tabs>
                      <w:tab w:val="left" w:pos="629"/>
                    </w:tabs>
                    <w:spacing w:before="120"/>
                    <w:ind w:hanging="181"/>
                    <w:rPr>
                      <w:sz w:val="21"/>
                    </w:rPr>
                  </w:pPr>
                  <w:proofErr w:type="spellStart"/>
                  <w:r>
                    <w:rPr>
                      <w:color w:val="333333"/>
                      <w:sz w:val="21"/>
                    </w:rPr>
                    <w:t>增加销售和展台的对话</w:t>
                  </w:r>
                  <w:proofErr w:type="spellEnd"/>
                </w:p>
                <w:p w14:paraId="4A2312C1" w14:textId="77777777" w:rsidR="00A72FBE" w:rsidRDefault="00000000">
                  <w:pPr>
                    <w:numPr>
                      <w:ilvl w:val="0"/>
                      <w:numId w:val="1"/>
                    </w:numPr>
                    <w:tabs>
                      <w:tab w:val="left" w:pos="629"/>
                    </w:tabs>
                    <w:spacing w:before="123"/>
                    <w:ind w:hanging="181"/>
                    <w:rPr>
                      <w:sz w:val="21"/>
                    </w:rPr>
                  </w:pPr>
                  <w:proofErr w:type="spellStart"/>
                  <w:r>
                    <w:rPr>
                      <w:color w:val="333333"/>
                      <w:sz w:val="21"/>
                    </w:rPr>
                    <w:t>独家赞助和品牌选项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4A231299" w14:textId="77777777" w:rsidR="00A72FBE" w:rsidRDefault="00A72FBE">
      <w:pPr>
        <w:rPr>
          <w:rFonts w:ascii="Microsoft JhengHei"/>
          <w:sz w:val="3"/>
        </w:rPr>
        <w:sectPr w:rsidR="00A72FBE">
          <w:headerReference w:type="default" r:id="rId8"/>
          <w:type w:val="continuous"/>
          <w:pgSz w:w="12240" w:h="15840"/>
          <w:pgMar w:top="1560" w:right="1660" w:bottom="280" w:left="1660" w:header="720" w:footer="720" w:gutter="0"/>
          <w:pgNumType w:start="1"/>
          <w:cols w:space="720"/>
        </w:sectPr>
      </w:pPr>
    </w:p>
    <w:p w14:paraId="4A23129A" w14:textId="77777777" w:rsidR="00A72FBE" w:rsidRDefault="00A72FBE">
      <w:pPr>
        <w:pStyle w:val="BodyText"/>
        <w:spacing w:before="9"/>
        <w:rPr>
          <w:rFonts w:ascii="Microsoft JhengHei"/>
          <w:b/>
          <w:sz w:val="9"/>
        </w:rPr>
      </w:pPr>
    </w:p>
    <w:p w14:paraId="4A23129B" w14:textId="77777777" w:rsidR="00A72FBE" w:rsidRDefault="00000000">
      <w:pPr>
        <w:pStyle w:val="BodyText"/>
        <w:ind w:left="140"/>
        <w:rPr>
          <w:rFonts w:ascii="Microsoft JhengHei"/>
          <w:sz w:val="20"/>
        </w:rPr>
      </w:pPr>
      <w:r>
        <w:rPr>
          <w:rFonts w:ascii="Microsoft JhengHei"/>
          <w:noProof/>
          <w:sz w:val="20"/>
        </w:rPr>
        <w:drawing>
          <wp:inline distT="0" distB="0" distL="0" distR="0" wp14:anchorId="4A2312AD" wp14:editId="4A2312AE">
            <wp:extent cx="5464802" cy="245030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4802" cy="2450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3129C" w14:textId="77777777" w:rsidR="00A72FBE" w:rsidRDefault="00A72FBE">
      <w:pPr>
        <w:pStyle w:val="BodyText"/>
        <w:spacing w:before="5"/>
        <w:rPr>
          <w:rFonts w:ascii="Microsoft JhengHei"/>
          <w:b/>
          <w:sz w:val="10"/>
        </w:rPr>
      </w:pPr>
    </w:p>
    <w:p w14:paraId="4A23129D" w14:textId="77777777" w:rsidR="00A72FBE" w:rsidRDefault="00000000">
      <w:pPr>
        <w:pStyle w:val="BodyText"/>
        <w:spacing w:before="70"/>
        <w:ind w:left="140"/>
        <w:rPr>
          <w:rFonts w:ascii="宋体" w:eastAsia="宋体" w:hint="eastAsia"/>
          <w:lang w:eastAsia="zh-CN"/>
        </w:rPr>
      </w:pPr>
      <w:r>
        <w:rPr>
          <w:rFonts w:ascii="Calibri" w:eastAsia="Calibri"/>
          <w:lang w:eastAsia="zh-CN"/>
        </w:rPr>
        <w:t>2023</w:t>
      </w:r>
      <w:r>
        <w:rPr>
          <w:rFonts w:ascii="Calibri" w:eastAsia="Calibri"/>
          <w:spacing w:val="5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年白金赞助商：</w:t>
      </w:r>
    </w:p>
    <w:p w14:paraId="4A23129E" w14:textId="77777777" w:rsidR="00A72FBE" w:rsidRDefault="00000000">
      <w:pPr>
        <w:spacing w:before="11"/>
        <w:rPr>
          <w:sz w:val="15"/>
          <w:lang w:eastAsia="zh-CN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4A2312AF" wp14:editId="4A2312B0">
            <wp:simplePos x="0" y="0"/>
            <wp:positionH relativeFrom="page">
              <wp:posOffset>1143000</wp:posOffset>
            </wp:positionH>
            <wp:positionV relativeFrom="paragraph">
              <wp:posOffset>154075</wp:posOffset>
            </wp:positionV>
            <wp:extent cx="5538851" cy="16764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851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23129F" w14:textId="77777777" w:rsidR="00A72FBE" w:rsidRDefault="00000000">
      <w:pPr>
        <w:pStyle w:val="BodyText"/>
        <w:spacing w:before="191"/>
        <w:ind w:left="140"/>
        <w:rPr>
          <w:lang w:eastAsia="zh-CN"/>
        </w:rPr>
      </w:pPr>
      <w:r>
        <w:rPr>
          <w:rFonts w:ascii="宋体" w:eastAsia="宋体" w:hint="eastAsia"/>
          <w:spacing w:val="-5"/>
          <w:lang w:eastAsia="zh-CN"/>
        </w:rPr>
        <w:t xml:space="preserve">更多参展商列表，请点击链接查看 </w:t>
      </w:r>
      <w:r>
        <w:rPr>
          <w:color w:val="0000FF"/>
          <w:u w:val="single" w:color="0000FF"/>
          <w:lang w:eastAsia="zh-CN"/>
        </w:rPr>
        <w:t>https://bigdataldn.com/exhibitors/</w:t>
      </w:r>
    </w:p>
    <w:p w14:paraId="4A2312A0" w14:textId="77777777" w:rsidR="00A72FBE" w:rsidRDefault="00A72FBE">
      <w:pPr>
        <w:pStyle w:val="BodyText"/>
        <w:spacing w:before="5"/>
        <w:rPr>
          <w:sz w:val="15"/>
          <w:lang w:eastAsia="zh-CN"/>
        </w:rPr>
      </w:pPr>
    </w:p>
    <w:p w14:paraId="4A2312A1" w14:textId="77777777" w:rsidR="00A72FBE" w:rsidRDefault="00000000">
      <w:pPr>
        <w:pStyle w:val="BodyText"/>
        <w:spacing w:before="70"/>
        <w:ind w:left="140"/>
        <w:rPr>
          <w:rFonts w:ascii="宋体" w:eastAsia="宋体" w:hint="eastAsia"/>
          <w:lang w:eastAsia="zh-CN"/>
        </w:rPr>
      </w:pPr>
      <w:r>
        <w:rPr>
          <w:rFonts w:ascii="宋体" w:eastAsia="宋体" w:hint="eastAsia"/>
          <w:color w:val="E26C09"/>
          <w:lang w:eastAsia="zh-CN"/>
        </w:rPr>
        <w:t>参展联系方式：</w:t>
      </w:r>
    </w:p>
    <w:p w14:paraId="4A2312A2" w14:textId="77777777" w:rsidR="00A72FBE" w:rsidRDefault="00A72FBE">
      <w:pPr>
        <w:spacing w:before="2"/>
        <w:rPr>
          <w:sz w:val="19"/>
          <w:lang w:eastAsia="zh-CN"/>
        </w:rPr>
      </w:pPr>
    </w:p>
    <w:p w14:paraId="4A2312A3" w14:textId="77777777" w:rsidR="00A72FBE" w:rsidRDefault="00000000">
      <w:pPr>
        <w:pStyle w:val="BodyText"/>
        <w:spacing w:line="448" w:lineRule="auto"/>
        <w:ind w:left="138" w:right="5465" w:firstLine="2"/>
        <w:rPr>
          <w:rFonts w:ascii="宋体" w:eastAsia="宋体" w:hint="eastAsia"/>
          <w:lang w:eastAsia="zh-CN"/>
        </w:rPr>
      </w:pPr>
      <w:r>
        <w:rPr>
          <w:rFonts w:ascii="宋体" w:eastAsia="宋体" w:hint="eastAsia"/>
          <w:color w:val="E26C09"/>
          <w:lang w:eastAsia="zh-CN"/>
        </w:rPr>
        <w:t>励展博览集团国际销售部（中国）</w:t>
      </w:r>
      <w:r>
        <w:rPr>
          <w:rFonts w:ascii="宋体" w:eastAsia="宋体" w:hint="eastAsia"/>
          <w:color w:val="E26C09"/>
          <w:spacing w:val="-107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联系人：</w:t>
      </w:r>
      <w:r>
        <w:rPr>
          <w:lang w:eastAsia="zh-CN"/>
        </w:rPr>
        <w:t>Cindy Xu</w:t>
      </w:r>
      <w:r>
        <w:rPr>
          <w:spacing w:val="60"/>
          <w:lang w:eastAsia="zh-CN"/>
        </w:rPr>
        <w:t xml:space="preserve"> </w:t>
      </w:r>
      <w:r>
        <w:rPr>
          <w:rFonts w:ascii="宋体" w:eastAsia="宋体" w:hint="eastAsia"/>
          <w:lang w:eastAsia="zh-CN"/>
        </w:rPr>
        <w:t>许冲</w:t>
      </w:r>
    </w:p>
    <w:p w14:paraId="4A2312A4" w14:textId="77777777" w:rsidR="00A72FBE" w:rsidRDefault="00000000">
      <w:pPr>
        <w:pStyle w:val="BodyText"/>
        <w:spacing w:before="2"/>
        <w:ind w:left="138"/>
        <w:rPr>
          <w:lang w:eastAsia="zh-CN"/>
        </w:rPr>
      </w:pPr>
      <w:r>
        <w:rPr>
          <w:rFonts w:ascii="宋体" w:eastAsia="宋体" w:hint="eastAsia"/>
          <w:lang w:eastAsia="zh-CN"/>
        </w:rPr>
        <w:t>电话：</w:t>
      </w:r>
      <w:r>
        <w:rPr>
          <w:lang w:eastAsia="zh-CN"/>
        </w:rPr>
        <w:t>010-5933</w:t>
      </w:r>
      <w:r>
        <w:rPr>
          <w:spacing w:val="-3"/>
          <w:lang w:eastAsia="zh-CN"/>
        </w:rPr>
        <w:t xml:space="preserve"> </w:t>
      </w:r>
      <w:r>
        <w:rPr>
          <w:lang w:eastAsia="zh-CN"/>
        </w:rPr>
        <w:t>9371</w:t>
      </w:r>
    </w:p>
    <w:p w14:paraId="4A2312A5" w14:textId="77777777" w:rsidR="00A72FBE" w:rsidRDefault="00A72FBE">
      <w:pPr>
        <w:pStyle w:val="BodyText"/>
        <w:spacing w:before="4"/>
        <w:rPr>
          <w:sz w:val="21"/>
          <w:lang w:eastAsia="zh-CN"/>
        </w:rPr>
      </w:pPr>
    </w:p>
    <w:p w14:paraId="4A2312A6" w14:textId="77777777" w:rsidR="00A72FBE" w:rsidRDefault="00000000">
      <w:pPr>
        <w:pStyle w:val="BodyText"/>
        <w:spacing w:before="1" w:line="448" w:lineRule="auto"/>
        <w:ind w:left="138" w:right="5465"/>
        <w:rPr>
          <w:lang w:eastAsia="zh-CN"/>
        </w:rPr>
      </w:pPr>
      <w:r>
        <w:rPr>
          <w:spacing w:val="-1"/>
          <w:lang w:eastAsia="zh-CN"/>
        </w:rPr>
        <w:t>Email</w:t>
      </w:r>
      <w:r>
        <w:rPr>
          <w:rFonts w:ascii="宋体" w:eastAsia="宋体" w:hint="eastAsia"/>
          <w:spacing w:val="-1"/>
          <w:lang w:eastAsia="zh-CN"/>
        </w:rPr>
        <w:t>：</w:t>
      </w:r>
      <w:hyperlink r:id="rId11">
        <w:r>
          <w:rPr>
            <w:spacing w:val="-1"/>
            <w:lang w:eastAsia="zh-CN"/>
          </w:rPr>
          <w:t>cindy.xu@rxglobal.com</w:t>
        </w:r>
      </w:hyperlink>
      <w:r>
        <w:rPr>
          <w:spacing w:val="-59"/>
          <w:lang w:eastAsia="zh-CN"/>
        </w:rPr>
        <w:t xml:space="preserve"> </w:t>
      </w:r>
      <w:r>
        <w:rPr>
          <w:lang w:eastAsia="zh-CN"/>
        </w:rPr>
        <w:t>http:</w:t>
      </w:r>
      <w:r>
        <w:rPr>
          <w:spacing w:val="-2"/>
          <w:lang w:eastAsia="zh-CN"/>
        </w:rPr>
        <w:t xml:space="preserve"> </w:t>
      </w:r>
      <w:hyperlink r:id="rId12">
        <w:r>
          <w:rPr>
            <w:color w:val="0000FF"/>
            <w:u w:val="single" w:color="0000FF"/>
            <w:lang w:eastAsia="zh-CN"/>
          </w:rPr>
          <w:t>www.reedexport.cn</w:t>
        </w:r>
      </w:hyperlink>
    </w:p>
    <w:sectPr w:rsidR="00A72FBE">
      <w:pgSz w:w="12240" w:h="15840"/>
      <w:pgMar w:top="1560" w:right="1660" w:bottom="280" w:left="16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3E97C" w14:textId="77777777" w:rsidR="00762986" w:rsidRDefault="00762986">
      <w:r>
        <w:separator/>
      </w:r>
    </w:p>
  </w:endnote>
  <w:endnote w:type="continuationSeparator" w:id="0">
    <w:p w14:paraId="12175078" w14:textId="77777777" w:rsidR="00762986" w:rsidRDefault="007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E2A2E" w14:textId="77777777" w:rsidR="00762986" w:rsidRDefault="00762986">
      <w:r>
        <w:separator/>
      </w:r>
    </w:p>
  </w:footnote>
  <w:footnote w:type="continuationSeparator" w:id="0">
    <w:p w14:paraId="1A9E6E21" w14:textId="77777777" w:rsidR="00762986" w:rsidRDefault="0076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312B1" w14:textId="77777777" w:rsidR="00A72FBE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37152" behindDoc="1" locked="0" layoutInCell="1" allowOverlap="1" wp14:anchorId="4A2312B2" wp14:editId="4A2312B3">
          <wp:simplePos x="0" y="0"/>
          <wp:positionH relativeFrom="page">
            <wp:posOffset>1143000</wp:posOffset>
          </wp:positionH>
          <wp:positionV relativeFrom="page">
            <wp:posOffset>457200</wp:posOffset>
          </wp:positionV>
          <wp:extent cx="2418175" cy="36648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18175" cy="366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10BA3"/>
    <w:multiLevelType w:val="hybridMultilevel"/>
    <w:tmpl w:val="43D486A4"/>
    <w:lvl w:ilvl="0" w:tplc="ACB405E6">
      <w:numFmt w:val="bullet"/>
      <w:lvlText w:val="&gt;"/>
      <w:lvlJc w:val="left"/>
      <w:pPr>
        <w:ind w:left="628" w:hanging="180"/>
      </w:pPr>
      <w:rPr>
        <w:rFonts w:ascii="Arial MT" w:eastAsia="Arial MT" w:hAnsi="Arial MT" w:cs="Arial MT" w:hint="default"/>
        <w:color w:val="FF0000"/>
        <w:w w:val="100"/>
        <w:sz w:val="21"/>
        <w:szCs w:val="21"/>
        <w:lang w:val="ga" w:eastAsia="en-US" w:bidi="ar-SA"/>
      </w:rPr>
    </w:lvl>
    <w:lvl w:ilvl="1" w:tplc="CB480F86">
      <w:numFmt w:val="bullet"/>
      <w:lvlText w:val="•"/>
      <w:lvlJc w:val="left"/>
      <w:pPr>
        <w:ind w:left="959" w:hanging="180"/>
      </w:pPr>
      <w:rPr>
        <w:rFonts w:hint="default"/>
        <w:lang w:val="ga" w:eastAsia="en-US" w:bidi="ar-SA"/>
      </w:rPr>
    </w:lvl>
    <w:lvl w:ilvl="2" w:tplc="F6F00B1A">
      <w:numFmt w:val="bullet"/>
      <w:lvlText w:val="•"/>
      <w:lvlJc w:val="left"/>
      <w:pPr>
        <w:ind w:left="1299" w:hanging="180"/>
      </w:pPr>
      <w:rPr>
        <w:rFonts w:hint="default"/>
        <w:lang w:val="ga" w:eastAsia="en-US" w:bidi="ar-SA"/>
      </w:rPr>
    </w:lvl>
    <w:lvl w:ilvl="3" w:tplc="2C425D86">
      <w:numFmt w:val="bullet"/>
      <w:lvlText w:val="•"/>
      <w:lvlJc w:val="left"/>
      <w:pPr>
        <w:ind w:left="1639" w:hanging="180"/>
      </w:pPr>
      <w:rPr>
        <w:rFonts w:hint="default"/>
        <w:lang w:val="ga" w:eastAsia="en-US" w:bidi="ar-SA"/>
      </w:rPr>
    </w:lvl>
    <w:lvl w:ilvl="4" w:tplc="478296F2">
      <w:numFmt w:val="bullet"/>
      <w:lvlText w:val="•"/>
      <w:lvlJc w:val="left"/>
      <w:pPr>
        <w:ind w:left="1979" w:hanging="180"/>
      </w:pPr>
      <w:rPr>
        <w:rFonts w:hint="default"/>
        <w:lang w:val="ga" w:eastAsia="en-US" w:bidi="ar-SA"/>
      </w:rPr>
    </w:lvl>
    <w:lvl w:ilvl="5" w:tplc="672EADC8">
      <w:numFmt w:val="bullet"/>
      <w:lvlText w:val="•"/>
      <w:lvlJc w:val="left"/>
      <w:pPr>
        <w:ind w:left="2319" w:hanging="180"/>
      </w:pPr>
      <w:rPr>
        <w:rFonts w:hint="default"/>
        <w:lang w:val="ga" w:eastAsia="en-US" w:bidi="ar-SA"/>
      </w:rPr>
    </w:lvl>
    <w:lvl w:ilvl="6" w:tplc="7CD80CE2">
      <w:numFmt w:val="bullet"/>
      <w:lvlText w:val="•"/>
      <w:lvlJc w:val="left"/>
      <w:pPr>
        <w:ind w:left="2659" w:hanging="180"/>
      </w:pPr>
      <w:rPr>
        <w:rFonts w:hint="default"/>
        <w:lang w:val="ga" w:eastAsia="en-US" w:bidi="ar-SA"/>
      </w:rPr>
    </w:lvl>
    <w:lvl w:ilvl="7" w:tplc="91889436">
      <w:numFmt w:val="bullet"/>
      <w:lvlText w:val="•"/>
      <w:lvlJc w:val="left"/>
      <w:pPr>
        <w:ind w:left="2999" w:hanging="180"/>
      </w:pPr>
      <w:rPr>
        <w:rFonts w:hint="default"/>
        <w:lang w:val="ga" w:eastAsia="en-US" w:bidi="ar-SA"/>
      </w:rPr>
    </w:lvl>
    <w:lvl w:ilvl="8" w:tplc="6F9AEB6A">
      <w:numFmt w:val="bullet"/>
      <w:lvlText w:val="•"/>
      <w:lvlJc w:val="left"/>
      <w:pPr>
        <w:ind w:left="3338" w:hanging="180"/>
      </w:pPr>
      <w:rPr>
        <w:rFonts w:hint="default"/>
        <w:lang w:val="ga" w:eastAsia="en-US" w:bidi="ar-SA"/>
      </w:rPr>
    </w:lvl>
  </w:abstractNum>
  <w:abstractNum w:abstractNumId="1" w15:restartNumberingAfterBreak="0">
    <w:nsid w:val="3E8A0263"/>
    <w:multiLevelType w:val="hybridMultilevel"/>
    <w:tmpl w:val="976CAD48"/>
    <w:lvl w:ilvl="0" w:tplc="3F620436">
      <w:numFmt w:val="bullet"/>
      <w:lvlText w:val="&gt;"/>
      <w:lvlJc w:val="left"/>
      <w:pPr>
        <w:ind w:left="628" w:hanging="180"/>
      </w:pPr>
      <w:rPr>
        <w:rFonts w:ascii="Arial MT" w:eastAsia="Arial MT" w:hAnsi="Arial MT" w:cs="Arial MT" w:hint="default"/>
        <w:color w:val="FF0000"/>
        <w:w w:val="100"/>
        <w:sz w:val="21"/>
        <w:szCs w:val="21"/>
        <w:lang w:val="ga" w:eastAsia="en-US" w:bidi="ar-SA"/>
      </w:rPr>
    </w:lvl>
    <w:lvl w:ilvl="1" w:tplc="D02A8E84">
      <w:numFmt w:val="bullet"/>
      <w:lvlText w:val="•"/>
      <w:lvlJc w:val="left"/>
      <w:pPr>
        <w:ind w:left="959" w:hanging="180"/>
      </w:pPr>
      <w:rPr>
        <w:rFonts w:hint="default"/>
        <w:lang w:val="ga" w:eastAsia="en-US" w:bidi="ar-SA"/>
      </w:rPr>
    </w:lvl>
    <w:lvl w:ilvl="2" w:tplc="F852E4C4">
      <w:numFmt w:val="bullet"/>
      <w:lvlText w:val="•"/>
      <w:lvlJc w:val="left"/>
      <w:pPr>
        <w:ind w:left="1299" w:hanging="180"/>
      </w:pPr>
      <w:rPr>
        <w:rFonts w:hint="default"/>
        <w:lang w:val="ga" w:eastAsia="en-US" w:bidi="ar-SA"/>
      </w:rPr>
    </w:lvl>
    <w:lvl w:ilvl="3" w:tplc="EC728D4A">
      <w:numFmt w:val="bullet"/>
      <w:lvlText w:val="•"/>
      <w:lvlJc w:val="left"/>
      <w:pPr>
        <w:ind w:left="1639" w:hanging="180"/>
      </w:pPr>
      <w:rPr>
        <w:rFonts w:hint="default"/>
        <w:lang w:val="ga" w:eastAsia="en-US" w:bidi="ar-SA"/>
      </w:rPr>
    </w:lvl>
    <w:lvl w:ilvl="4" w:tplc="D6422BA8">
      <w:numFmt w:val="bullet"/>
      <w:lvlText w:val="•"/>
      <w:lvlJc w:val="left"/>
      <w:pPr>
        <w:ind w:left="1979" w:hanging="180"/>
      </w:pPr>
      <w:rPr>
        <w:rFonts w:hint="default"/>
        <w:lang w:val="ga" w:eastAsia="en-US" w:bidi="ar-SA"/>
      </w:rPr>
    </w:lvl>
    <w:lvl w:ilvl="5" w:tplc="58E23964">
      <w:numFmt w:val="bullet"/>
      <w:lvlText w:val="•"/>
      <w:lvlJc w:val="left"/>
      <w:pPr>
        <w:ind w:left="2319" w:hanging="180"/>
      </w:pPr>
      <w:rPr>
        <w:rFonts w:hint="default"/>
        <w:lang w:val="ga" w:eastAsia="en-US" w:bidi="ar-SA"/>
      </w:rPr>
    </w:lvl>
    <w:lvl w:ilvl="6" w:tplc="18DC0A00">
      <w:numFmt w:val="bullet"/>
      <w:lvlText w:val="•"/>
      <w:lvlJc w:val="left"/>
      <w:pPr>
        <w:ind w:left="2659" w:hanging="180"/>
      </w:pPr>
      <w:rPr>
        <w:rFonts w:hint="default"/>
        <w:lang w:val="ga" w:eastAsia="en-US" w:bidi="ar-SA"/>
      </w:rPr>
    </w:lvl>
    <w:lvl w:ilvl="7" w:tplc="0C5C637C">
      <w:numFmt w:val="bullet"/>
      <w:lvlText w:val="•"/>
      <w:lvlJc w:val="left"/>
      <w:pPr>
        <w:ind w:left="2999" w:hanging="180"/>
      </w:pPr>
      <w:rPr>
        <w:rFonts w:hint="default"/>
        <w:lang w:val="ga" w:eastAsia="en-US" w:bidi="ar-SA"/>
      </w:rPr>
    </w:lvl>
    <w:lvl w:ilvl="8" w:tplc="222071F0">
      <w:numFmt w:val="bullet"/>
      <w:lvlText w:val="•"/>
      <w:lvlJc w:val="left"/>
      <w:pPr>
        <w:ind w:left="3338" w:hanging="180"/>
      </w:pPr>
      <w:rPr>
        <w:rFonts w:hint="default"/>
        <w:lang w:val="ga" w:eastAsia="en-US" w:bidi="ar-SA"/>
      </w:rPr>
    </w:lvl>
  </w:abstractNum>
  <w:num w:numId="1" w16cid:durableId="1695690328">
    <w:abstractNumId w:val="1"/>
  </w:num>
  <w:num w:numId="2" w16cid:durableId="68960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2FBE"/>
    <w:rsid w:val="0075752D"/>
    <w:rsid w:val="00762986"/>
    <w:rsid w:val="00A7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4A23128C"/>
  <w15:docId w15:val="{4B30E824-4C99-4991-8DFB-804A58F52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宋体" w:eastAsia="宋体" w:hAnsi="宋体" w:cs="宋体"/>
      <w:lang w:val="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itle">
    <w:name w:val="Title"/>
    <w:basedOn w:val="Normal"/>
    <w:uiPriority w:val="10"/>
    <w:qFormat/>
    <w:pPr>
      <w:spacing w:line="790" w:lineRule="exact"/>
      <w:ind w:left="1007" w:right="1006"/>
      <w:jc w:val="center"/>
    </w:pPr>
    <w:rPr>
      <w:rFonts w:ascii="Microsoft JhengHei" w:eastAsia="Microsoft JhengHei" w:hAnsi="Microsoft JhengHei" w:cs="Microsoft JhengHe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gdataldn.com/" TargetMode="External"/><Relationship Id="rId12" Type="http://schemas.openxmlformats.org/officeDocument/2006/relationships/hyperlink" Target="http://www.reedexport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indy.xu@rxglobal.co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</Words>
  <Characters>431</Characters>
  <Application>Microsoft Office Word</Application>
  <DocSecurity>0</DocSecurity>
  <Lines>3</Lines>
  <Paragraphs>1</Paragraphs>
  <ScaleCrop>false</ScaleCrop>
  <Company>RX Global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Christina (RX)</dc:creator>
  <cp:lastModifiedBy>Zhang, Jessi (RX-CON)</cp:lastModifiedBy>
  <cp:revision>2</cp:revision>
  <dcterms:created xsi:type="dcterms:W3CDTF">2023-09-24T08:19:00Z</dcterms:created>
  <dcterms:modified xsi:type="dcterms:W3CDTF">2023-09-24T09:00:00Z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适用于 Microsoft 365</vt:lpwstr>
  </property>
  <property fmtid="{D5CDD505-2E9C-101B-9397-08002B2CF9AE}" pid="4" name="LastSaved">
    <vt:filetime>2023-09-24T00:00:00Z</vt:filetime>
  </property>
</Properties>
</file>