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892" w:rsidRPr="00056892" w:rsidRDefault="004B027D" w:rsidP="00F9536E">
      <w:pPr>
        <w:spacing w:before="240" w:after="0" w:line="240" w:lineRule="auto"/>
        <w:jc w:val="center"/>
        <w:rPr>
          <w:rFonts w:ascii="新宋体" w:eastAsia="新宋体" w:hAnsi="新宋体"/>
          <w:b/>
          <w:sz w:val="40"/>
        </w:rPr>
      </w:pPr>
      <w:r>
        <w:rPr>
          <w:rFonts w:ascii="新宋体" w:eastAsia="新宋体" w:hAnsi="新宋体" w:hint="eastAsia"/>
          <w:b/>
          <w:sz w:val="40"/>
        </w:rPr>
        <w:t>巴西汽车配件</w:t>
      </w:r>
      <w:r w:rsidR="00056892" w:rsidRPr="00056892">
        <w:rPr>
          <w:rFonts w:ascii="新宋体" w:eastAsia="新宋体" w:hAnsi="新宋体" w:hint="eastAsia"/>
          <w:b/>
          <w:sz w:val="40"/>
        </w:rPr>
        <w:t>展</w:t>
      </w:r>
      <w:r w:rsidR="00377A8D">
        <w:rPr>
          <w:rFonts w:ascii="新宋体" w:eastAsia="新宋体" w:hAnsi="新宋体" w:hint="eastAsia"/>
          <w:b/>
          <w:sz w:val="40"/>
        </w:rPr>
        <w:t>2</w:t>
      </w:r>
      <w:r w:rsidR="00377A8D">
        <w:rPr>
          <w:rFonts w:ascii="新宋体" w:eastAsia="新宋体" w:hAnsi="新宋体"/>
          <w:b/>
          <w:sz w:val="40"/>
        </w:rPr>
        <w:t>023</w:t>
      </w:r>
    </w:p>
    <w:p w:rsidR="00A96180" w:rsidRPr="00056892" w:rsidRDefault="004B027D" w:rsidP="00F9536E">
      <w:pPr>
        <w:spacing w:before="240" w:after="0" w:line="240" w:lineRule="auto"/>
        <w:jc w:val="center"/>
        <w:rPr>
          <w:rFonts w:ascii="Arial" w:eastAsia="新宋体" w:hAnsi="Arial" w:cs="Arial"/>
          <w:b/>
          <w:sz w:val="160"/>
        </w:rPr>
      </w:pPr>
      <w:r w:rsidRPr="004B027D">
        <w:rPr>
          <w:rFonts w:ascii="Arial" w:eastAsia="宋体" w:hAnsi="Arial" w:cs="Arial"/>
          <w:b/>
          <w:sz w:val="32"/>
          <w:szCs w:val="18"/>
        </w:rPr>
        <w:t>INTERNATIONAL AUTO PARTS, EQUIPMENT AND SERVICES TRADE SHOW</w:t>
      </w:r>
    </w:p>
    <w:p w:rsidR="00E71A2D" w:rsidRDefault="00F9536E" w:rsidP="00E71A2D">
      <w:pPr>
        <w:spacing w:before="240" w:after="0" w:line="240" w:lineRule="auto"/>
        <w:jc w:val="center"/>
        <w:rPr>
          <w:noProof/>
        </w:rPr>
      </w:pPr>
      <w:r w:rsidRPr="00F9536E">
        <w:rPr>
          <w:noProof/>
        </w:rPr>
        <w:t xml:space="preserve"> </w:t>
      </w:r>
    </w:p>
    <w:p w:rsidR="00B804C0" w:rsidRPr="00405177" w:rsidRDefault="00AB6ECB">
      <w:pPr>
        <w:rPr>
          <w:noProof/>
        </w:rPr>
      </w:pPr>
      <w:r>
        <w:rPr>
          <w:noProof/>
        </w:rPr>
        <w:drawing>
          <wp:inline distT="0" distB="0" distL="0" distR="0" wp14:anchorId="7EFADAAD" wp14:editId="025CAF3D">
            <wp:extent cx="1895513" cy="140543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2916" cy="143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36E" w:rsidRPr="00F9536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658B3E" wp14:editId="69409922">
            <wp:extent cx="1932302" cy="1422389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0679" cy="142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177" w:rsidRPr="004051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695587" wp14:editId="5C20EBC8">
            <wp:extent cx="1876233" cy="141819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1422" cy="142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187" w:rsidRDefault="007A4C05">
      <w:r w:rsidRPr="005E46C9">
        <w:rPr>
          <w:rFonts w:ascii="Arial" w:hAnsi="Arial" w:cs="Arial" w:hint="eastAsia"/>
          <w:b/>
          <w:color w:val="E36C0A" w:themeColor="accent6" w:themeShade="BF"/>
        </w:rPr>
        <w:t>展会</w:t>
      </w:r>
      <w:r w:rsidR="00B24187" w:rsidRPr="005E46C9">
        <w:rPr>
          <w:rFonts w:ascii="Arial" w:hAnsi="Arial" w:cs="Arial" w:hint="eastAsia"/>
          <w:b/>
          <w:color w:val="E36C0A" w:themeColor="accent6" w:themeShade="BF"/>
        </w:rPr>
        <w:t>时间：</w:t>
      </w:r>
      <w:r w:rsidR="00056892">
        <w:rPr>
          <w:rFonts w:hint="eastAsia"/>
        </w:rPr>
        <w:t>202</w:t>
      </w:r>
      <w:r w:rsidR="00377A8D">
        <w:t>3</w:t>
      </w:r>
      <w:r w:rsidR="00B24187">
        <w:rPr>
          <w:rFonts w:hint="eastAsia"/>
        </w:rPr>
        <w:t>年</w:t>
      </w:r>
      <w:r w:rsidR="00377A8D">
        <w:t>4</w:t>
      </w:r>
      <w:r w:rsidR="00B24187">
        <w:rPr>
          <w:rFonts w:hint="eastAsia"/>
        </w:rPr>
        <w:t>月</w:t>
      </w:r>
      <w:r w:rsidR="00377A8D">
        <w:t>25</w:t>
      </w:r>
      <w:r w:rsidR="001F5B0B">
        <w:rPr>
          <w:rFonts w:hint="eastAsia"/>
        </w:rPr>
        <w:t>日</w:t>
      </w:r>
      <w:r w:rsidR="001F5B0B">
        <w:rPr>
          <w:rFonts w:hint="eastAsia"/>
        </w:rPr>
        <w:t xml:space="preserve"> -</w:t>
      </w:r>
      <w:r w:rsidR="00377A8D">
        <w:t>29</w:t>
      </w:r>
      <w:r w:rsidR="00B24187">
        <w:rPr>
          <w:rFonts w:hint="eastAsia"/>
        </w:rPr>
        <w:t>日</w:t>
      </w:r>
      <w:r w:rsidR="00B24187">
        <w:rPr>
          <w:rFonts w:hint="eastAsia"/>
        </w:rPr>
        <w:t xml:space="preserve"> </w:t>
      </w:r>
    </w:p>
    <w:p w:rsidR="00B24187" w:rsidRDefault="007A4C05">
      <w:r w:rsidRPr="005E46C9">
        <w:rPr>
          <w:rFonts w:ascii="Arial" w:hAnsi="Arial" w:cs="Arial" w:hint="eastAsia"/>
          <w:b/>
          <w:color w:val="E36C0A" w:themeColor="accent6" w:themeShade="BF"/>
        </w:rPr>
        <w:t>展会</w:t>
      </w:r>
      <w:r w:rsidR="00B24187" w:rsidRPr="005E46C9">
        <w:rPr>
          <w:rFonts w:ascii="Arial" w:hAnsi="Arial" w:cs="Arial" w:hint="eastAsia"/>
          <w:b/>
          <w:color w:val="E36C0A" w:themeColor="accent6" w:themeShade="BF"/>
        </w:rPr>
        <w:t>地点：</w:t>
      </w:r>
      <w:r w:rsidR="004B027D" w:rsidRPr="004B027D">
        <w:rPr>
          <w:rFonts w:hint="eastAsia"/>
        </w:rPr>
        <w:t>巴西圣保罗</w:t>
      </w:r>
      <w:r w:rsidR="00377A8D">
        <w:rPr>
          <w:rFonts w:hint="eastAsia"/>
        </w:rPr>
        <w:t>国际展览中心</w:t>
      </w:r>
    </w:p>
    <w:p w:rsidR="00405177" w:rsidRPr="00405177" w:rsidRDefault="00405177">
      <w:r w:rsidRPr="00405177">
        <w:rPr>
          <w:rFonts w:ascii="Arial" w:hAnsi="Arial" w:cs="Arial" w:hint="eastAsia"/>
          <w:b/>
          <w:color w:val="E36C0A" w:themeColor="accent6" w:themeShade="BF"/>
        </w:rPr>
        <w:t>官方网站：</w:t>
      </w:r>
      <w:r w:rsidRPr="00405177">
        <w:rPr>
          <w:bCs/>
        </w:rPr>
        <w:t>www.automecfeira.com.br</w:t>
      </w:r>
    </w:p>
    <w:p w:rsidR="00D40F52" w:rsidRPr="00A96180" w:rsidRDefault="007A4C05" w:rsidP="00D40F52">
      <w:pPr>
        <w:rPr>
          <w:rFonts w:ascii="Arial" w:hAnsi="Arial" w:cs="Arial"/>
          <w:b/>
          <w:color w:val="E36C0A" w:themeColor="accent6" w:themeShade="BF"/>
        </w:rPr>
      </w:pPr>
      <w:r w:rsidRPr="00A96180">
        <w:rPr>
          <w:rFonts w:ascii="Arial" w:hAnsi="Arial" w:cs="Arial" w:hint="eastAsia"/>
          <w:b/>
          <w:color w:val="E36C0A" w:themeColor="accent6" w:themeShade="BF"/>
        </w:rPr>
        <w:t>展会概况：</w:t>
      </w:r>
    </w:p>
    <w:p w:rsidR="00B804C0" w:rsidRPr="00405177" w:rsidRDefault="004B027D" w:rsidP="00405177">
      <w:pPr>
        <w:autoSpaceDE w:val="0"/>
        <w:autoSpaceDN w:val="0"/>
        <w:adjustRightInd w:val="0"/>
        <w:rPr>
          <w:bCs/>
        </w:rPr>
      </w:pPr>
      <w:proofErr w:type="spellStart"/>
      <w:r w:rsidRPr="004B027D">
        <w:rPr>
          <w:rFonts w:hint="eastAsia"/>
          <w:bCs/>
        </w:rPr>
        <w:t>Automec</w:t>
      </w:r>
      <w:proofErr w:type="spellEnd"/>
      <w:r>
        <w:rPr>
          <w:rFonts w:hint="eastAsia"/>
          <w:bCs/>
        </w:rPr>
        <w:t>是拉丁美洲轻型、重型和商用车更换和维修领域的领军展会，涵盖了整个汽车生产链，</w:t>
      </w:r>
      <w:r w:rsidR="00847E1A">
        <w:rPr>
          <w:rFonts w:hint="eastAsia"/>
          <w:bCs/>
        </w:rPr>
        <w:t>是</w:t>
      </w:r>
      <w:r w:rsidR="00405177">
        <w:rPr>
          <w:rFonts w:hint="eastAsia"/>
          <w:bCs/>
        </w:rPr>
        <w:t>让业内人士</w:t>
      </w:r>
      <w:r w:rsidR="00405177" w:rsidRPr="004B027D">
        <w:rPr>
          <w:rFonts w:hint="eastAsia"/>
          <w:bCs/>
        </w:rPr>
        <w:t>了解</w:t>
      </w:r>
      <w:r w:rsidR="00405177">
        <w:rPr>
          <w:rFonts w:hint="eastAsia"/>
          <w:bCs/>
        </w:rPr>
        <w:t>最</w:t>
      </w:r>
      <w:r w:rsidRPr="004B027D">
        <w:rPr>
          <w:rFonts w:hint="eastAsia"/>
          <w:bCs/>
        </w:rPr>
        <w:t>现代化的设备</w:t>
      </w:r>
      <w:r>
        <w:rPr>
          <w:rFonts w:hint="eastAsia"/>
          <w:bCs/>
        </w:rPr>
        <w:t>测试、服务和解决方案，</w:t>
      </w:r>
      <w:r w:rsidRPr="004B027D">
        <w:rPr>
          <w:rFonts w:hint="eastAsia"/>
          <w:bCs/>
        </w:rPr>
        <w:t>最新市场</w:t>
      </w:r>
      <w:r>
        <w:rPr>
          <w:rFonts w:hint="eastAsia"/>
          <w:bCs/>
        </w:rPr>
        <w:t>趋势和</w:t>
      </w:r>
      <w:r w:rsidRPr="004B027D">
        <w:rPr>
          <w:rFonts w:hint="eastAsia"/>
          <w:bCs/>
        </w:rPr>
        <w:t>技术信息</w:t>
      </w:r>
      <w:r>
        <w:rPr>
          <w:rFonts w:hint="eastAsia"/>
          <w:bCs/>
        </w:rPr>
        <w:t>，并与最大</w:t>
      </w:r>
      <w:r w:rsidRPr="004B027D">
        <w:rPr>
          <w:rFonts w:hint="eastAsia"/>
          <w:bCs/>
        </w:rPr>
        <w:t>经销商、汽车零部件零售商、汽车修理厂以及国内外行业供应商建立关系</w:t>
      </w:r>
      <w:r w:rsidR="00847E1A">
        <w:rPr>
          <w:rFonts w:hint="eastAsia"/>
          <w:bCs/>
        </w:rPr>
        <w:t>的理想平台</w:t>
      </w:r>
      <w:r w:rsidRPr="004B027D">
        <w:rPr>
          <w:rFonts w:hint="eastAsia"/>
          <w:bCs/>
        </w:rPr>
        <w:t>。</w:t>
      </w:r>
      <w:r w:rsidR="00405177">
        <w:rPr>
          <w:rFonts w:hint="eastAsia"/>
          <w:bCs/>
        </w:rPr>
        <w:t>上</w:t>
      </w:r>
      <w:r w:rsidR="00405177" w:rsidRPr="00405177">
        <w:rPr>
          <w:rFonts w:hint="eastAsia"/>
          <w:bCs/>
        </w:rPr>
        <w:t>届</w:t>
      </w:r>
      <w:proofErr w:type="spellStart"/>
      <w:r w:rsidR="00405177">
        <w:rPr>
          <w:rFonts w:hint="eastAsia"/>
          <w:bCs/>
        </w:rPr>
        <w:t>Automec</w:t>
      </w:r>
      <w:proofErr w:type="spellEnd"/>
      <w:r w:rsidR="00405177">
        <w:rPr>
          <w:rFonts w:hint="eastAsia"/>
          <w:bCs/>
        </w:rPr>
        <w:t>汇聚了</w:t>
      </w:r>
      <w:r w:rsidR="00405177">
        <w:rPr>
          <w:rFonts w:hint="eastAsia"/>
          <w:bCs/>
        </w:rPr>
        <w:t>1500</w:t>
      </w:r>
      <w:r w:rsidR="00405177">
        <w:rPr>
          <w:rFonts w:hint="eastAsia"/>
          <w:bCs/>
        </w:rPr>
        <w:t>多个</w:t>
      </w:r>
      <w:r w:rsidR="00AB6ECB">
        <w:rPr>
          <w:rFonts w:hint="eastAsia"/>
          <w:bCs/>
        </w:rPr>
        <w:t>国内外参展企业</w:t>
      </w:r>
      <w:r w:rsidR="00405177">
        <w:rPr>
          <w:rFonts w:hint="eastAsia"/>
          <w:bCs/>
        </w:rPr>
        <w:t>，</w:t>
      </w:r>
      <w:r w:rsidR="00AB6ECB">
        <w:rPr>
          <w:rFonts w:hint="eastAsia"/>
          <w:bCs/>
        </w:rPr>
        <w:t>展位</w:t>
      </w:r>
      <w:r w:rsidR="00405177">
        <w:rPr>
          <w:rFonts w:hint="eastAsia"/>
          <w:bCs/>
        </w:rPr>
        <w:t>面积达</w:t>
      </w:r>
      <w:r w:rsidR="00405177">
        <w:rPr>
          <w:rFonts w:hint="eastAsia"/>
          <w:bCs/>
        </w:rPr>
        <w:t>93000</w:t>
      </w:r>
      <w:r w:rsidR="00405177">
        <w:rPr>
          <w:rFonts w:hint="eastAsia"/>
          <w:bCs/>
        </w:rPr>
        <w:t>平方米，共</w:t>
      </w:r>
      <w:r w:rsidR="00405177" w:rsidRPr="00405177">
        <w:rPr>
          <w:rFonts w:hint="eastAsia"/>
          <w:bCs/>
        </w:rPr>
        <w:t>迎来全球</w:t>
      </w:r>
      <w:r w:rsidR="00405177">
        <w:rPr>
          <w:rFonts w:hint="eastAsia"/>
          <w:bCs/>
        </w:rPr>
        <w:t>75</w:t>
      </w:r>
      <w:r w:rsidR="00405177" w:rsidRPr="00405177">
        <w:rPr>
          <w:rFonts w:hint="eastAsia"/>
          <w:bCs/>
        </w:rPr>
        <w:t>000</w:t>
      </w:r>
      <w:r w:rsidR="00405177" w:rsidRPr="00405177">
        <w:rPr>
          <w:rFonts w:hint="eastAsia"/>
          <w:bCs/>
        </w:rPr>
        <w:t>名业内专业买家观众前来观展采购，</w:t>
      </w:r>
      <w:r w:rsidR="00405177">
        <w:rPr>
          <w:rFonts w:hint="eastAsia"/>
          <w:bCs/>
        </w:rPr>
        <w:t>60%</w:t>
      </w:r>
      <w:r w:rsidR="00405177">
        <w:rPr>
          <w:rFonts w:hint="eastAsia"/>
          <w:bCs/>
        </w:rPr>
        <w:t>的观众拥有决策权，</w:t>
      </w:r>
      <w:r w:rsidR="00405177" w:rsidRPr="00405177">
        <w:rPr>
          <w:rFonts w:hint="eastAsia"/>
          <w:bCs/>
        </w:rPr>
        <w:t>是您开拓</w:t>
      </w:r>
      <w:r w:rsidR="00405177">
        <w:rPr>
          <w:rFonts w:hint="eastAsia"/>
          <w:bCs/>
        </w:rPr>
        <w:t>拉丁美洲市场</w:t>
      </w:r>
      <w:r w:rsidR="00847E1A">
        <w:rPr>
          <w:rFonts w:hint="eastAsia"/>
          <w:bCs/>
        </w:rPr>
        <w:t>的绝佳选择</w:t>
      </w:r>
      <w:r w:rsidR="00405177" w:rsidRPr="00405177">
        <w:rPr>
          <w:rFonts w:hint="eastAsia"/>
          <w:bCs/>
        </w:rPr>
        <w:t>。</w:t>
      </w:r>
    </w:p>
    <w:p w:rsidR="008B1A7D" w:rsidRPr="003E1069" w:rsidRDefault="008B1A7D" w:rsidP="00B24187">
      <w:pPr>
        <w:rPr>
          <w:rFonts w:ascii="Arial" w:hAnsi="Arial" w:cs="Arial"/>
          <w:b/>
          <w:color w:val="E36C0A" w:themeColor="accent6" w:themeShade="BF"/>
        </w:rPr>
      </w:pPr>
      <w:r w:rsidRPr="003E1069">
        <w:rPr>
          <w:rFonts w:ascii="Arial" w:hAnsi="Arial" w:cs="Arial" w:hint="eastAsia"/>
          <w:b/>
          <w:color w:val="E36C0A" w:themeColor="accent6" w:themeShade="BF"/>
        </w:rPr>
        <w:t>展品范围：</w:t>
      </w:r>
    </w:p>
    <w:p w:rsidR="003E1069" w:rsidRDefault="003E1069" w:rsidP="003E1069">
      <w:pPr>
        <w:pStyle w:val="a9"/>
        <w:numPr>
          <w:ilvl w:val="0"/>
          <w:numId w:val="13"/>
        </w:numPr>
        <w:spacing w:line="240" w:lineRule="auto"/>
        <w:rPr>
          <w:bCs/>
        </w:rPr>
        <w:sectPr w:rsidR="003E1069" w:rsidSect="006114F4">
          <w:head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E1069" w:rsidRPr="003E1069" w:rsidRDefault="003E1069" w:rsidP="003E1069">
      <w:pPr>
        <w:pStyle w:val="a9"/>
        <w:numPr>
          <w:ilvl w:val="0"/>
          <w:numId w:val="13"/>
        </w:numPr>
        <w:spacing w:line="240" w:lineRule="auto"/>
        <w:rPr>
          <w:bCs/>
        </w:rPr>
      </w:pPr>
      <w:r w:rsidRPr="003E1069">
        <w:rPr>
          <w:bCs/>
        </w:rPr>
        <w:t>汽车附件</w:t>
      </w:r>
      <w:r w:rsidRPr="003E1069">
        <w:rPr>
          <w:rFonts w:hint="eastAsia"/>
          <w:bCs/>
        </w:rPr>
        <w:t>、备件</w:t>
      </w:r>
    </w:p>
    <w:p w:rsidR="003E1069" w:rsidRPr="003E1069" w:rsidRDefault="003E1069" w:rsidP="003E1069">
      <w:pPr>
        <w:pStyle w:val="a9"/>
        <w:numPr>
          <w:ilvl w:val="0"/>
          <w:numId w:val="13"/>
        </w:numPr>
        <w:spacing w:line="240" w:lineRule="auto"/>
        <w:rPr>
          <w:bCs/>
        </w:rPr>
      </w:pPr>
      <w:r w:rsidRPr="003E1069">
        <w:rPr>
          <w:bCs/>
        </w:rPr>
        <w:t>汽车维修设备</w:t>
      </w:r>
      <w:r w:rsidRPr="003E1069">
        <w:rPr>
          <w:rFonts w:hint="eastAsia"/>
          <w:bCs/>
        </w:rPr>
        <w:t>、</w:t>
      </w:r>
      <w:r w:rsidRPr="003E1069">
        <w:rPr>
          <w:bCs/>
        </w:rPr>
        <w:t>器材</w:t>
      </w:r>
    </w:p>
    <w:p w:rsidR="003E1069" w:rsidRPr="003E1069" w:rsidRDefault="003E1069" w:rsidP="003E1069">
      <w:pPr>
        <w:pStyle w:val="a9"/>
        <w:numPr>
          <w:ilvl w:val="0"/>
          <w:numId w:val="13"/>
        </w:numPr>
        <w:spacing w:line="240" w:lineRule="auto"/>
        <w:rPr>
          <w:bCs/>
        </w:rPr>
      </w:pPr>
      <w:r w:rsidRPr="003E1069">
        <w:rPr>
          <w:rFonts w:hint="eastAsia"/>
          <w:bCs/>
        </w:rPr>
        <w:t>汽车配件、定制化</w:t>
      </w:r>
    </w:p>
    <w:p w:rsidR="003E1069" w:rsidRPr="003E1069" w:rsidRDefault="003E1069" w:rsidP="003E1069">
      <w:pPr>
        <w:pStyle w:val="a9"/>
        <w:numPr>
          <w:ilvl w:val="0"/>
          <w:numId w:val="13"/>
        </w:numPr>
        <w:spacing w:line="240" w:lineRule="auto"/>
        <w:rPr>
          <w:bCs/>
        </w:rPr>
      </w:pPr>
      <w:r w:rsidRPr="003E1069">
        <w:rPr>
          <w:rFonts w:hint="eastAsia"/>
          <w:bCs/>
        </w:rPr>
        <w:t>汽车服务与技术行业</w:t>
      </w:r>
    </w:p>
    <w:p w:rsidR="003E1069" w:rsidRPr="003E1069" w:rsidRDefault="003E1069" w:rsidP="003E1069">
      <w:pPr>
        <w:pStyle w:val="a9"/>
        <w:numPr>
          <w:ilvl w:val="0"/>
          <w:numId w:val="13"/>
        </w:numPr>
        <w:spacing w:line="240" w:lineRule="auto"/>
        <w:rPr>
          <w:bCs/>
        </w:rPr>
      </w:pPr>
      <w:r w:rsidRPr="003E1069">
        <w:rPr>
          <w:rFonts w:hint="eastAsia"/>
          <w:bCs/>
        </w:rPr>
        <w:t>汽车电子系统</w:t>
      </w:r>
    </w:p>
    <w:p w:rsidR="003E1069" w:rsidRDefault="003E1069" w:rsidP="003E1069">
      <w:pPr>
        <w:pStyle w:val="a9"/>
        <w:numPr>
          <w:ilvl w:val="0"/>
          <w:numId w:val="13"/>
        </w:numPr>
        <w:spacing w:line="240" w:lineRule="auto"/>
        <w:rPr>
          <w:bCs/>
        </w:rPr>
        <w:sectPr w:rsidR="003E1069" w:rsidSect="003E106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3E1069">
        <w:rPr>
          <w:rFonts w:hint="eastAsia"/>
          <w:bCs/>
        </w:rPr>
        <w:t>汽车清洗与翻新</w:t>
      </w:r>
    </w:p>
    <w:p w:rsidR="00EC100F" w:rsidRPr="006114F4" w:rsidRDefault="006114F4" w:rsidP="006114F4">
      <w:pPr>
        <w:spacing w:after="0" w:line="240" w:lineRule="auto"/>
        <w:rPr>
          <w:rFonts w:ascii="Arial" w:hAnsi="Arial" w:cs="Arial"/>
          <w:b/>
          <w:color w:val="E36C0A" w:themeColor="accent6" w:themeShade="BF"/>
        </w:rPr>
      </w:pPr>
      <w:r w:rsidRPr="006114F4">
        <w:rPr>
          <w:rFonts w:ascii="Arial" w:hAnsi="Arial" w:cs="Arial" w:hint="eastAsia"/>
          <w:b/>
          <w:color w:val="E36C0A" w:themeColor="accent6" w:themeShade="BF"/>
        </w:rPr>
        <w:t>VIP</w:t>
      </w:r>
      <w:r w:rsidRPr="006114F4">
        <w:rPr>
          <w:rFonts w:ascii="Arial" w:hAnsi="Arial" w:cs="Arial" w:hint="eastAsia"/>
          <w:b/>
          <w:color w:val="E36C0A" w:themeColor="accent6" w:themeShade="BF"/>
        </w:rPr>
        <w:t>买家：</w:t>
      </w:r>
    </w:p>
    <w:p w:rsidR="006114F4" w:rsidRDefault="00847E1A" w:rsidP="00AB6ECB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457200</wp:posOffset>
            </wp:positionH>
            <wp:positionV relativeFrom="margin">
              <wp:posOffset>6743257</wp:posOffset>
            </wp:positionV>
            <wp:extent cx="2286000" cy="1784430"/>
            <wp:effectExtent l="0" t="0" r="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5618" r="2050" b="7041"/>
                    <a:stretch/>
                  </pic:blipFill>
                  <pic:spPr bwMode="auto">
                    <a:xfrm>
                      <a:off x="0" y="0"/>
                      <a:ext cx="2289205" cy="178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06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2913320</wp:posOffset>
            </wp:positionH>
            <wp:positionV relativeFrom="paragraph">
              <wp:posOffset>61462</wp:posOffset>
            </wp:positionV>
            <wp:extent cx="2551027" cy="1307805"/>
            <wp:effectExtent l="0" t="0" r="1905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1" r="-1638" b="57468"/>
                    <a:stretch/>
                  </pic:blipFill>
                  <pic:spPr bwMode="auto">
                    <a:xfrm>
                      <a:off x="0" y="0"/>
                      <a:ext cx="2559468" cy="1312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4F4" w:rsidRDefault="006114F4" w:rsidP="006114F4">
      <w:pPr>
        <w:spacing w:after="0" w:line="240" w:lineRule="auto"/>
      </w:pPr>
    </w:p>
    <w:p w:rsidR="003E1069" w:rsidRDefault="003E1069" w:rsidP="006114F4">
      <w:pPr>
        <w:spacing w:after="0" w:line="240" w:lineRule="auto"/>
      </w:pPr>
    </w:p>
    <w:p w:rsidR="003E1069" w:rsidRDefault="003E1069" w:rsidP="006114F4">
      <w:pPr>
        <w:spacing w:after="0" w:line="240" w:lineRule="auto"/>
      </w:pPr>
    </w:p>
    <w:p w:rsidR="003E1069" w:rsidRDefault="003E1069" w:rsidP="006114F4">
      <w:pPr>
        <w:spacing w:after="0" w:line="240" w:lineRule="auto"/>
      </w:pPr>
    </w:p>
    <w:p w:rsidR="003E1069" w:rsidRDefault="003E1069" w:rsidP="006114F4">
      <w:pPr>
        <w:spacing w:after="0" w:line="240" w:lineRule="auto"/>
      </w:pPr>
    </w:p>
    <w:p w:rsidR="003E1069" w:rsidRDefault="003E1069" w:rsidP="006114F4">
      <w:pPr>
        <w:spacing w:after="0" w:line="240" w:lineRule="auto"/>
      </w:pPr>
    </w:p>
    <w:p w:rsidR="003E1069" w:rsidRDefault="003E1069" w:rsidP="006114F4">
      <w:pPr>
        <w:spacing w:after="0" w:line="240" w:lineRule="auto"/>
      </w:pPr>
    </w:p>
    <w:p w:rsidR="003E1069" w:rsidRDefault="003E1069" w:rsidP="006114F4">
      <w:pPr>
        <w:spacing w:after="0" w:line="240" w:lineRule="auto"/>
      </w:pPr>
    </w:p>
    <w:p w:rsidR="00405177" w:rsidRDefault="00405177" w:rsidP="00405177">
      <w:pPr>
        <w:rPr>
          <w:rFonts w:ascii="Arial" w:hAnsi="Arial" w:cs="Arial"/>
          <w:b/>
          <w:color w:val="E36C0A" w:themeColor="accent6" w:themeShade="BF"/>
        </w:rPr>
      </w:pPr>
      <w:r w:rsidRPr="00FB7BA0">
        <w:rPr>
          <w:rFonts w:ascii="Arial" w:hAnsi="Arial" w:cs="Arial" w:hint="eastAsia"/>
          <w:b/>
          <w:color w:val="E36C0A" w:themeColor="accent6" w:themeShade="BF"/>
        </w:rPr>
        <w:t>参展联络：</w:t>
      </w:r>
    </w:p>
    <w:p w:rsidR="008A0D17" w:rsidRPr="00FB7BA0" w:rsidRDefault="008A0D17" w:rsidP="00405177">
      <w:pPr>
        <w:rPr>
          <w:rFonts w:ascii="Arial" w:hAnsi="Arial" w:cs="Arial" w:hint="eastAsia"/>
          <w:b/>
          <w:color w:val="E36C0A" w:themeColor="accent6" w:themeShade="BF"/>
        </w:rPr>
      </w:pPr>
    </w:p>
    <w:p w:rsidR="00405177" w:rsidRDefault="008A0D17" w:rsidP="0040517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AEC3907" wp14:editId="2CE2F26B">
            <wp:extent cx="1000760" cy="991870"/>
            <wp:effectExtent l="0" t="0" r="8890" b="0"/>
            <wp:docPr id="5" name="Picture 11" descr="cid:image005.jpg@01D75E11.8E231DC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 descr="cid:image005.jpg@01D75E11.8E231DC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177" w:rsidRPr="00551049" w:rsidRDefault="00405177" w:rsidP="00405177">
      <w:pPr>
        <w:rPr>
          <w:rFonts w:ascii="Arial" w:hAnsi="Arial" w:cs="Arial"/>
          <w:lang w:val="de-DE"/>
        </w:rPr>
      </w:pPr>
      <w:proofErr w:type="gramStart"/>
      <w:r>
        <w:rPr>
          <w:rFonts w:ascii="Arial" w:hAnsi="Arial" w:cs="Arial" w:hint="eastAsia"/>
          <w:lang w:val="de-DE"/>
        </w:rPr>
        <w:t>韩琴</w:t>
      </w:r>
      <w:proofErr w:type="gramEnd"/>
      <w:r>
        <w:rPr>
          <w:rFonts w:ascii="Arial" w:hAnsi="Arial" w:cs="Arial" w:hint="eastAsia"/>
          <w:lang w:val="de-DE"/>
        </w:rPr>
        <w:t xml:space="preserve"> Sarah</w:t>
      </w:r>
      <w:r w:rsidRPr="00551049">
        <w:rPr>
          <w:rFonts w:ascii="Arial" w:hAnsi="Arial" w:cs="Arial" w:hint="eastAsia"/>
          <w:lang w:val="de-DE"/>
        </w:rPr>
        <w:t xml:space="preserve"> </w:t>
      </w:r>
      <w:r>
        <w:rPr>
          <w:rFonts w:ascii="Arial" w:hAnsi="Arial" w:cs="Arial" w:hint="eastAsia"/>
          <w:lang w:val="de-DE"/>
        </w:rPr>
        <w:t>Han</w:t>
      </w:r>
      <w:r w:rsidRPr="00551049">
        <w:rPr>
          <w:rFonts w:ascii="Arial" w:hAnsi="Arial" w:cs="Arial" w:hint="eastAsia"/>
          <w:lang w:val="de-DE"/>
        </w:rPr>
        <w:t xml:space="preserve"> </w:t>
      </w:r>
      <w:r w:rsidRPr="00551049">
        <w:rPr>
          <w:rFonts w:ascii="Arial" w:hAnsi="Arial" w:cs="Arial" w:hint="eastAsia"/>
          <w:b/>
          <w:color w:val="F79646" w:themeColor="accent6"/>
          <w:lang w:val="de-DE"/>
        </w:rPr>
        <w:t>T:</w:t>
      </w:r>
      <w:r w:rsidRPr="00551049">
        <w:rPr>
          <w:rFonts w:ascii="Arial" w:hAnsi="Arial" w:cs="Arial" w:hint="eastAsia"/>
          <w:color w:val="F79646" w:themeColor="accent6"/>
          <w:lang w:val="de-DE"/>
        </w:rPr>
        <w:t xml:space="preserve"> </w:t>
      </w:r>
      <w:r w:rsidRPr="00551049">
        <w:rPr>
          <w:rFonts w:ascii="Arial" w:hAnsi="Arial" w:cs="Arial" w:hint="eastAsia"/>
          <w:lang w:val="de-DE"/>
        </w:rPr>
        <w:t xml:space="preserve">010 5933 </w:t>
      </w:r>
      <w:r>
        <w:rPr>
          <w:rFonts w:ascii="Arial" w:hAnsi="Arial" w:cs="Arial" w:hint="eastAsia"/>
          <w:lang w:val="de-DE"/>
        </w:rPr>
        <w:t>9288</w:t>
      </w:r>
      <w:r w:rsidRPr="00551049">
        <w:rPr>
          <w:rFonts w:ascii="Arial" w:hAnsi="Arial" w:cs="Arial" w:hint="eastAsia"/>
          <w:lang w:val="de-DE"/>
        </w:rPr>
        <w:t xml:space="preserve"> </w:t>
      </w:r>
      <w:r>
        <w:rPr>
          <w:rFonts w:ascii="Arial" w:hAnsi="Arial" w:cs="Arial" w:hint="eastAsia"/>
          <w:lang w:val="de-DE"/>
        </w:rPr>
        <w:t xml:space="preserve"> </w:t>
      </w:r>
      <w:r w:rsidRPr="00551049">
        <w:rPr>
          <w:rFonts w:ascii="Arial" w:hAnsi="Arial" w:cs="Arial" w:hint="eastAsia"/>
          <w:b/>
          <w:color w:val="F79646" w:themeColor="accent6"/>
          <w:lang w:val="de-DE"/>
        </w:rPr>
        <w:t>E:</w:t>
      </w:r>
      <w:r w:rsidRPr="00551049">
        <w:rPr>
          <w:rFonts w:ascii="Arial" w:hAnsi="Arial" w:cs="Arial" w:hint="eastAsia"/>
          <w:lang w:val="de-DE"/>
        </w:rPr>
        <w:t xml:space="preserve"> </w:t>
      </w:r>
      <w:r>
        <w:rPr>
          <w:rFonts w:ascii="Arial" w:hAnsi="Arial" w:cs="Arial" w:hint="eastAsia"/>
          <w:lang w:val="de-DE"/>
        </w:rPr>
        <w:t>sarah</w:t>
      </w:r>
      <w:r w:rsidRPr="00551049">
        <w:rPr>
          <w:rFonts w:ascii="Arial" w:hAnsi="Arial" w:cs="Arial" w:hint="eastAsia"/>
          <w:lang w:val="de-DE"/>
        </w:rPr>
        <w:t>.</w:t>
      </w:r>
      <w:r>
        <w:rPr>
          <w:rFonts w:ascii="Arial" w:hAnsi="Arial" w:cs="Arial"/>
          <w:lang w:val="de-DE"/>
        </w:rPr>
        <w:t>han</w:t>
      </w:r>
      <w:r w:rsidRPr="00551049">
        <w:rPr>
          <w:rFonts w:ascii="Arial" w:hAnsi="Arial" w:cs="Arial" w:hint="eastAsia"/>
          <w:lang w:val="de-DE"/>
        </w:rPr>
        <w:t>@</w:t>
      </w:r>
      <w:r w:rsidR="00F231D9">
        <w:rPr>
          <w:rFonts w:ascii="Arial" w:hAnsi="Arial" w:cs="Arial" w:hint="eastAsia"/>
          <w:lang w:val="de-DE"/>
        </w:rPr>
        <w:t>rxglobal</w:t>
      </w:r>
      <w:r w:rsidR="00F231D9">
        <w:rPr>
          <w:rFonts w:ascii="Arial" w:hAnsi="Arial" w:cs="Arial"/>
          <w:lang w:val="de-DE"/>
        </w:rPr>
        <w:t>.com</w:t>
      </w:r>
    </w:p>
    <w:p w:rsidR="00405177" w:rsidRPr="00551049" w:rsidRDefault="00405177" w:rsidP="00405177">
      <w:pPr>
        <w:pBdr>
          <w:bottom w:val="single" w:sz="12" w:space="1" w:color="auto"/>
        </w:pBdr>
        <w:rPr>
          <w:rFonts w:ascii="Arial" w:hAnsi="Arial" w:cs="Arial"/>
          <w:color w:val="808080" w:themeColor="background1" w:themeShade="80"/>
          <w:lang w:val="de-DE"/>
        </w:rPr>
      </w:pPr>
    </w:p>
    <w:p w:rsidR="00405177" w:rsidRDefault="00405177" w:rsidP="00405177">
      <w:pPr>
        <w:rPr>
          <w:rFonts w:ascii="Arial" w:hAnsi="Arial" w:cs="Arial"/>
          <w:color w:val="808080" w:themeColor="background1" w:themeShade="80"/>
          <w:sz w:val="20"/>
        </w:rPr>
      </w:pPr>
      <w:proofErr w:type="gramStart"/>
      <w:r w:rsidRPr="00E87AC6">
        <w:rPr>
          <w:rFonts w:ascii="Arial" w:hAnsi="Arial" w:cs="Arial" w:hint="eastAsia"/>
          <w:color w:val="808080" w:themeColor="background1" w:themeShade="80"/>
          <w:sz w:val="20"/>
        </w:rPr>
        <w:t>励</w:t>
      </w:r>
      <w:proofErr w:type="gramEnd"/>
      <w:r w:rsidRPr="00E87AC6">
        <w:rPr>
          <w:rFonts w:ascii="Arial" w:hAnsi="Arial" w:cs="Arial" w:hint="eastAsia"/>
          <w:color w:val="808080" w:themeColor="background1" w:themeShade="80"/>
          <w:sz w:val="20"/>
        </w:rPr>
        <w:t>展博览集团在</w:t>
      </w:r>
      <w:r>
        <w:rPr>
          <w:rFonts w:ascii="Arial" w:hAnsi="Arial" w:cs="Arial" w:hint="eastAsia"/>
          <w:color w:val="808080" w:themeColor="background1" w:themeShade="80"/>
          <w:sz w:val="20"/>
        </w:rPr>
        <w:t>43</w:t>
      </w:r>
      <w:r w:rsidRPr="00E87AC6">
        <w:rPr>
          <w:rFonts w:ascii="Arial" w:hAnsi="Arial" w:cs="Arial" w:hint="eastAsia"/>
          <w:color w:val="808080" w:themeColor="background1" w:themeShade="80"/>
          <w:sz w:val="20"/>
        </w:rPr>
        <w:t>个国家拥有超过</w:t>
      </w:r>
      <w:r w:rsidRPr="00E87AC6">
        <w:rPr>
          <w:rFonts w:ascii="Arial" w:hAnsi="Arial" w:cs="Arial" w:hint="eastAsia"/>
          <w:color w:val="808080" w:themeColor="background1" w:themeShade="80"/>
          <w:sz w:val="20"/>
        </w:rPr>
        <w:t>500</w:t>
      </w:r>
      <w:r w:rsidRPr="00E87AC6">
        <w:rPr>
          <w:rFonts w:ascii="Arial" w:hAnsi="Arial" w:cs="Arial" w:hint="eastAsia"/>
          <w:color w:val="808080" w:themeColor="background1" w:themeShade="80"/>
          <w:sz w:val="20"/>
        </w:rPr>
        <w:t>个展会，涵盖建筑、五金、工程、食品、电子、机械、出版、运动等</w:t>
      </w:r>
      <w:r w:rsidRPr="00E87AC6">
        <w:rPr>
          <w:rFonts w:ascii="Arial" w:hAnsi="Arial" w:cs="Arial" w:hint="eastAsia"/>
          <w:color w:val="808080" w:themeColor="background1" w:themeShade="80"/>
          <w:sz w:val="20"/>
        </w:rPr>
        <w:t>4</w:t>
      </w:r>
      <w:r>
        <w:rPr>
          <w:rFonts w:ascii="Arial" w:hAnsi="Arial" w:cs="Arial" w:hint="eastAsia"/>
          <w:color w:val="808080" w:themeColor="background1" w:themeShade="80"/>
          <w:sz w:val="20"/>
        </w:rPr>
        <w:t>3</w:t>
      </w:r>
      <w:r w:rsidRPr="00E87AC6">
        <w:rPr>
          <w:rFonts w:ascii="Arial" w:hAnsi="Arial" w:cs="Arial" w:hint="eastAsia"/>
          <w:color w:val="808080" w:themeColor="background1" w:themeShade="80"/>
          <w:sz w:val="20"/>
        </w:rPr>
        <w:t>个行业。作为国际展览业的佼佼者，</w:t>
      </w:r>
      <w:proofErr w:type="gramStart"/>
      <w:r w:rsidRPr="00E87AC6">
        <w:rPr>
          <w:rFonts w:ascii="Arial" w:hAnsi="Arial" w:cs="Arial" w:hint="eastAsia"/>
          <w:color w:val="808080" w:themeColor="background1" w:themeShade="80"/>
          <w:sz w:val="20"/>
        </w:rPr>
        <w:t>励</w:t>
      </w:r>
      <w:proofErr w:type="gramEnd"/>
      <w:r w:rsidRPr="00E87AC6">
        <w:rPr>
          <w:rFonts w:ascii="Arial" w:hAnsi="Arial" w:cs="Arial" w:hint="eastAsia"/>
          <w:color w:val="808080" w:themeColor="background1" w:themeShade="80"/>
          <w:sz w:val="20"/>
        </w:rPr>
        <w:t>展举办的展会每年都能成功汇聚七百万采购商和超过十万供货商，并促成上百亿美元的交易。</w:t>
      </w:r>
    </w:p>
    <w:p w:rsidR="00405177" w:rsidRDefault="00405177" w:rsidP="00405177">
      <w:pPr>
        <w:rPr>
          <w:rFonts w:ascii="Arial" w:hAnsi="Arial" w:cs="Arial"/>
          <w:color w:val="808080" w:themeColor="background1" w:themeShade="80"/>
          <w:sz w:val="20"/>
        </w:rPr>
      </w:pPr>
      <w:r>
        <w:rPr>
          <w:rFonts w:ascii="Arial" w:hAnsi="Arial" w:cs="Arial" w:hint="eastAsia"/>
          <w:color w:val="808080" w:themeColor="background1" w:themeShade="80"/>
          <w:sz w:val="20"/>
        </w:rPr>
        <w:t>浏览</w:t>
      </w:r>
      <w:proofErr w:type="gramStart"/>
      <w:r>
        <w:rPr>
          <w:rFonts w:ascii="Arial" w:hAnsi="Arial" w:cs="Arial" w:hint="eastAsia"/>
          <w:color w:val="808080" w:themeColor="background1" w:themeShade="80"/>
          <w:sz w:val="20"/>
        </w:rPr>
        <w:t>励</w:t>
      </w:r>
      <w:proofErr w:type="gramEnd"/>
      <w:r>
        <w:rPr>
          <w:rFonts w:ascii="Arial" w:hAnsi="Arial" w:cs="Arial" w:hint="eastAsia"/>
          <w:color w:val="808080" w:themeColor="background1" w:themeShade="80"/>
          <w:sz w:val="20"/>
        </w:rPr>
        <w:t>展国际销售部（中国）官方网站</w:t>
      </w:r>
      <w:bookmarkStart w:id="0" w:name="_GoBack"/>
      <w:bookmarkEnd w:id="0"/>
      <w:r>
        <w:rPr>
          <w:rFonts w:ascii="Arial" w:hAnsi="Arial" w:cs="Arial" w:hint="eastAsia"/>
          <w:color w:val="808080" w:themeColor="background1" w:themeShade="80"/>
          <w:sz w:val="20"/>
        </w:rPr>
        <w:br/>
      </w:r>
      <w:r>
        <w:rPr>
          <w:rFonts w:ascii="Arial" w:hAnsi="Arial" w:cs="Arial" w:hint="eastAsia"/>
          <w:color w:val="808080" w:themeColor="background1" w:themeShade="80"/>
          <w:sz w:val="20"/>
        </w:rPr>
        <w:t>了解更多</w:t>
      </w:r>
      <w:proofErr w:type="gramStart"/>
      <w:r>
        <w:rPr>
          <w:rFonts w:ascii="Arial" w:hAnsi="Arial" w:cs="Arial" w:hint="eastAsia"/>
          <w:color w:val="808080" w:themeColor="background1" w:themeShade="80"/>
          <w:sz w:val="20"/>
        </w:rPr>
        <w:t>励</w:t>
      </w:r>
      <w:proofErr w:type="gramEnd"/>
      <w:r>
        <w:rPr>
          <w:rFonts w:ascii="Arial" w:hAnsi="Arial" w:cs="Arial" w:hint="eastAsia"/>
          <w:color w:val="808080" w:themeColor="background1" w:themeShade="80"/>
          <w:sz w:val="20"/>
        </w:rPr>
        <w:t>展境外展会信息：</w:t>
      </w:r>
      <w:hyperlink r:id="rId14" w:history="1">
        <w:r w:rsidRPr="00082984">
          <w:rPr>
            <w:rStyle w:val="ab"/>
            <w:rFonts w:ascii="Arial" w:hAnsi="Arial" w:cs="Arial" w:hint="eastAsia"/>
            <w:sz w:val="20"/>
          </w:rPr>
          <w:t>www.reedexport.cn</w:t>
        </w:r>
      </w:hyperlink>
    </w:p>
    <w:p w:rsidR="00405177" w:rsidRPr="008E673C" w:rsidRDefault="00405177" w:rsidP="00405177">
      <w:pPr>
        <w:rPr>
          <w:rFonts w:ascii="Arial" w:hAnsi="Arial" w:cs="Arial"/>
          <w:color w:val="808080" w:themeColor="background1" w:themeShade="80"/>
          <w:sz w:val="20"/>
        </w:rPr>
      </w:pPr>
      <w:r>
        <w:rPr>
          <w:rFonts w:ascii="Arial" w:hAnsi="Arial" w:cs="Arial" w:hint="eastAsia"/>
          <w:color w:val="808080" w:themeColor="background1" w:themeShade="80"/>
          <w:sz w:val="20"/>
        </w:rPr>
        <w:t>或扫描二</w:t>
      </w:r>
      <w:proofErr w:type="gramStart"/>
      <w:r>
        <w:rPr>
          <w:rFonts w:ascii="Arial" w:hAnsi="Arial" w:cs="Arial" w:hint="eastAsia"/>
          <w:color w:val="808080" w:themeColor="background1" w:themeShade="80"/>
          <w:sz w:val="20"/>
        </w:rPr>
        <w:t>维码关注</w:t>
      </w:r>
      <w:proofErr w:type="gramEnd"/>
      <w:r>
        <w:rPr>
          <w:rFonts w:ascii="Arial" w:hAnsi="Arial" w:cs="Arial" w:hint="eastAsia"/>
          <w:color w:val="808080" w:themeColor="background1" w:themeShade="80"/>
          <w:sz w:val="20"/>
        </w:rPr>
        <w:t>我们的官方</w:t>
      </w:r>
      <w:proofErr w:type="gramStart"/>
      <w:r>
        <w:rPr>
          <w:rFonts w:ascii="Arial" w:hAnsi="Arial" w:cs="Arial" w:hint="eastAsia"/>
          <w:color w:val="808080" w:themeColor="background1" w:themeShade="80"/>
          <w:sz w:val="20"/>
        </w:rPr>
        <w:t>微信平台</w:t>
      </w:r>
      <w:proofErr w:type="gramEnd"/>
      <w:r>
        <w:rPr>
          <w:rFonts w:ascii="Arial" w:hAnsi="Arial" w:cs="Arial" w:hint="eastAsia"/>
          <w:color w:val="808080" w:themeColor="background1" w:themeShade="80"/>
          <w:sz w:val="20"/>
        </w:rPr>
        <w:t>，第一时间了解优惠信息：</w:t>
      </w:r>
    </w:p>
    <w:p w:rsidR="00405177" w:rsidRPr="00780032" w:rsidRDefault="00405177" w:rsidP="00405177">
      <w:pPr>
        <w:spacing w:after="0" w:line="240" w:lineRule="auto"/>
      </w:pPr>
    </w:p>
    <w:p w:rsidR="006114F4" w:rsidRPr="00405177" w:rsidRDefault="006114F4" w:rsidP="00405177">
      <w:pPr>
        <w:spacing w:after="0" w:line="240" w:lineRule="auto"/>
      </w:pPr>
    </w:p>
    <w:sectPr w:rsidR="006114F4" w:rsidRPr="00405177" w:rsidSect="006114F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A15" w:rsidRDefault="00614A15" w:rsidP="007A4C05">
      <w:pPr>
        <w:spacing w:after="0" w:line="240" w:lineRule="auto"/>
      </w:pPr>
      <w:r>
        <w:separator/>
      </w:r>
    </w:p>
  </w:endnote>
  <w:endnote w:type="continuationSeparator" w:id="0">
    <w:p w:rsidR="00614A15" w:rsidRDefault="00614A15" w:rsidP="007A4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A15" w:rsidRDefault="00614A15" w:rsidP="007A4C05">
      <w:pPr>
        <w:spacing w:after="0" w:line="240" w:lineRule="auto"/>
      </w:pPr>
      <w:r>
        <w:separator/>
      </w:r>
    </w:p>
  </w:footnote>
  <w:footnote w:type="continuationSeparator" w:id="0">
    <w:p w:rsidR="00614A15" w:rsidRDefault="00614A15" w:rsidP="007A4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C05" w:rsidRDefault="004B027D" w:rsidP="004B027D">
    <w:pPr>
      <w:pStyle w:val="a5"/>
      <w:ind w:firstLineChars="1600" w:firstLine="3520"/>
    </w:pPr>
    <w:r>
      <w:rPr>
        <w:noProof/>
      </w:rPr>
      <w:drawing>
        <wp:inline distT="0" distB="0" distL="0" distR="0" wp14:anchorId="2371031A" wp14:editId="3639555A">
          <wp:extent cx="1846053" cy="474979"/>
          <wp:effectExtent l="0" t="0" r="1905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6053" cy="4749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E6950"/>
    <w:multiLevelType w:val="hybridMultilevel"/>
    <w:tmpl w:val="F276286A"/>
    <w:lvl w:ilvl="0" w:tplc="EFD66A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367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982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987A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C4F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92A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D631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746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E8E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CB1A02"/>
    <w:multiLevelType w:val="hybridMultilevel"/>
    <w:tmpl w:val="3E3858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F8A130">
      <w:numFmt w:val="bullet"/>
      <w:lvlText w:val="●"/>
      <w:lvlJc w:val="left"/>
      <w:pPr>
        <w:ind w:left="1440" w:hanging="360"/>
      </w:pPr>
      <w:rPr>
        <w:rFonts w:ascii="宋体" w:eastAsia="宋体" w:hAnsi="宋体" w:cstheme="minorBidi" w:hint="eastAsia"/>
      </w:rPr>
    </w:lvl>
    <w:lvl w:ilvl="2" w:tplc="7DBAC6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C64E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8E97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F6E6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F292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9605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043E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B01CC3"/>
    <w:multiLevelType w:val="hybridMultilevel"/>
    <w:tmpl w:val="6BE83F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30907"/>
    <w:multiLevelType w:val="hybridMultilevel"/>
    <w:tmpl w:val="07827B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272315"/>
    <w:multiLevelType w:val="hybridMultilevel"/>
    <w:tmpl w:val="13E207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35B7ACA"/>
    <w:multiLevelType w:val="hybridMultilevel"/>
    <w:tmpl w:val="20AE3B3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3BD76B97"/>
    <w:multiLevelType w:val="hybridMultilevel"/>
    <w:tmpl w:val="8DCAE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02F06"/>
    <w:multiLevelType w:val="hybridMultilevel"/>
    <w:tmpl w:val="1BDE7A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CA0EAB"/>
    <w:multiLevelType w:val="hybridMultilevel"/>
    <w:tmpl w:val="428E9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856C78"/>
    <w:multiLevelType w:val="hybridMultilevel"/>
    <w:tmpl w:val="A04646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E307C37"/>
    <w:multiLevelType w:val="hybridMultilevel"/>
    <w:tmpl w:val="5F861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6A554B"/>
    <w:multiLevelType w:val="hybridMultilevel"/>
    <w:tmpl w:val="E788EDF2"/>
    <w:lvl w:ilvl="0" w:tplc="05F03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EC83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3676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5609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8C13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A60D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C65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0815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82B2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8EF3110"/>
    <w:multiLevelType w:val="hybridMultilevel"/>
    <w:tmpl w:val="BDDAC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1"/>
  </w:num>
  <w:num w:numId="5">
    <w:abstractNumId w:val="5"/>
  </w:num>
  <w:num w:numId="6">
    <w:abstractNumId w:val="7"/>
  </w:num>
  <w:num w:numId="7">
    <w:abstractNumId w:val="3"/>
  </w:num>
  <w:num w:numId="8">
    <w:abstractNumId w:val="2"/>
  </w:num>
  <w:num w:numId="9">
    <w:abstractNumId w:val="6"/>
  </w:num>
  <w:num w:numId="10">
    <w:abstractNumId w:val="12"/>
  </w:num>
  <w:num w:numId="11">
    <w:abstractNumId w:val="10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187"/>
    <w:rsid w:val="000234AD"/>
    <w:rsid w:val="00056892"/>
    <w:rsid w:val="000604F5"/>
    <w:rsid w:val="000B6E38"/>
    <w:rsid w:val="000E7E94"/>
    <w:rsid w:val="00107688"/>
    <w:rsid w:val="00121A9F"/>
    <w:rsid w:val="0013130F"/>
    <w:rsid w:val="00146087"/>
    <w:rsid w:val="00187BF0"/>
    <w:rsid w:val="001A39AA"/>
    <w:rsid w:val="001C78CA"/>
    <w:rsid w:val="001E233A"/>
    <w:rsid w:val="001F5B0B"/>
    <w:rsid w:val="0021123E"/>
    <w:rsid w:val="002831DB"/>
    <w:rsid w:val="00284A4F"/>
    <w:rsid w:val="002E6DC4"/>
    <w:rsid w:val="00322B9E"/>
    <w:rsid w:val="00377A8D"/>
    <w:rsid w:val="003904E5"/>
    <w:rsid w:val="0039753C"/>
    <w:rsid w:val="003E1069"/>
    <w:rsid w:val="003E205E"/>
    <w:rsid w:val="00405177"/>
    <w:rsid w:val="00461BC9"/>
    <w:rsid w:val="00474C89"/>
    <w:rsid w:val="004B027D"/>
    <w:rsid w:val="005020FE"/>
    <w:rsid w:val="00504120"/>
    <w:rsid w:val="005B096A"/>
    <w:rsid w:val="005E0A80"/>
    <w:rsid w:val="005E46C9"/>
    <w:rsid w:val="006114F4"/>
    <w:rsid w:val="00614A15"/>
    <w:rsid w:val="00626CCE"/>
    <w:rsid w:val="006D0189"/>
    <w:rsid w:val="00734483"/>
    <w:rsid w:val="007A4C05"/>
    <w:rsid w:val="00811C26"/>
    <w:rsid w:val="0083455A"/>
    <w:rsid w:val="00847E1A"/>
    <w:rsid w:val="008614E9"/>
    <w:rsid w:val="00875BFA"/>
    <w:rsid w:val="008A0D17"/>
    <w:rsid w:val="008B06E8"/>
    <w:rsid w:val="008B1A7D"/>
    <w:rsid w:val="00947261"/>
    <w:rsid w:val="009C6419"/>
    <w:rsid w:val="00A96180"/>
    <w:rsid w:val="00AB6ECB"/>
    <w:rsid w:val="00AF4E5E"/>
    <w:rsid w:val="00B22319"/>
    <w:rsid w:val="00B24187"/>
    <w:rsid w:val="00B804C0"/>
    <w:rsid w:val="00BC4596"/>
    <w:rsid w:val="00BF4235"/>
    <w:rsid w:val="00C45D1A"/>
    <w:rsid w:val="00C503E9"/>
    <w:rsid w:val="00C7347A"/>
    <w:rsid w:val="00CC02A6"/>
    <w:rsid w:val="00CC4E50"/>
    <w:rsid w:val="00D04323"/>
    <w:rsid w:val="00D40F52"/>
    <w:rsid w:val="00D41ED3"/>
    <w:rsid w:val="00D50837"/>
    <w:rsid w:val="00D7656E"/>
    <w:rsid w:val="00DB77F5"/>
    <w:rsid w:val="00E30776"/>
    <w:rsid w:val="00E71A2D"/>
    <w:rsid w:val="00EC100F"/>
    <w:rsid w:val="00EF1F72"/>
    <w:rsid w:val="00F231D9"/>
    <w:rsid w:val="00F617B2"/>
    <w:rsid w:val="00F635F1"/>
    <w:rsid w:val="00F647A8"/>
    <w:rsid w:val="00F66C7A"/>
    <w:rsid w:val="00F9536E"/>
    <w:rsid w:val="00FB648B"/>
    <w:rsid w:val="00FE02C0"/>
    <w:rsid w:val="00FE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7AB3B0"/>
  <w15:docId w15:val="{DBA52C2F-1A13-43D3-8975-EA8AE3445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24187"/>
    <w:pPr>
      <w:autoSpaceDE w:val="0"/>
      <w:autoSpaceDN w:val="0"/>
      <w:adjustRightInd w:val="0"/>
      <w:spacing w:after="0" w:line="240" w:lineRule="auto"/>
    </w:pPr>
    <w:rPr>
      <w:rFonts w:ascii="宋体" w:eastAsia="宋体" w:cs="宋体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B7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 字符"/>
    <w:basedOn w:val="a0"/>
    <w:link w:val="a3"/>
    <w:uiPriority w:val="99"/>
    <w:semiHidden/>
    <w:rsid w:val="00DB77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A4C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页眉 字符"/>
    <w:basedOn w:val="a0"/>
    <w:link w:val="a5"/>
    <w:uiPriority w:val="99"/>
    <w:rsid w:val="007A4C05"/>
  </w:style>
  <w:style w:type="paragraph" w:styleId="a7">
    <w:name w:val="footer"/>
    <w:basedOn w:val="a"/>
    <w:link w:val="a8"/>
    <w:uiPriority w:val="99"/>
    <w:unhideWhenUsed/>
    <w:rsid w:val="007A4C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脚 字符"/>
    <w:basedOn w:val="a0"/>
    <w:link w:val="a7"/>
    <w:uiPriority w:val="99"/>
    <w:rsid w:val="007A4C05"/>
  </w:style>
  <w:style w:type="paragraph" w:styleId="a9">
    <w:name w:val="List Paragraph"/>
    <w:basedOn w:val="a"/>
    <w:uiPriority w:val="34"/>
    <w:qFormat/>
    <w:rsid w:val="00BF4235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F64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F635F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22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Subtitle"/>
    <w:basedOn w:val="a"/>
    <w:next w:val="a"/>
    <w:link w:val="ae"/>
    <w:uiPriority w:val="11"/>
    <w:qFormat/>
    <w:rsid w:val="000E7E94"/>
    <w:pPr>
      <w:widowControl w:val="0"/>
      <w:spacing w:before="240" w:after="60" w:line="312" w:lineRule="atLeast"/>
      <w:ind w:firstLineChars="200" w:firstLine="622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e">
    <w:name w:val="副标题 字符"/>
    <w:basedOn w:val="a0"/>
    <w:link w:val="ad"/>
    <w:uiPriority w:val="11"/>
    <w:rsid w:val="000E7E94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7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34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9517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9261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6812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14229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0031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0348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reedexport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DEB54-47A0-462F-9CB9-E676AD3C6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Exhibitions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Yin, Kelly (RX)</dc:creator>
  <cp:lastModifiedBy>Han, Sarah (RX)</cp:lastModifiedBy>
  <cp:revision>16</cp:revision>
  <cp:lastPrinted>2017-08-11T06:52:00Z</cp:lastPrinted>
  <dcterms:created xsi:type="dcterms:W3CDTF">2021-01-04T07:10:00Z</dcterms:created>
  <dcterms:modified xsi:type="dcterms:W3CDTF">2022-05-27T08:42:00Z</dcterms:modified>
</cp:coreProperties>
</file>